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36B" w:rsidRDefault="00137810">
      <w:pPr>
        <w:pStyle w:val="1"/>
        <w:spacing w:before="93" w:line="240" w:lineRule="auto"/>
        <w:ind w:left="11" w:right="21"/>
        <w:jc w:val="center"/>
      </w:pPr>
      <w:r>
        <w:t>ТЕХНОЛОГИИ</w:t>
      </w:r>
      <w:r>
        <w:rPr>
          <w:spacing w:val="-6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:rsidR="0058636B" w:rsidRDefault="00137810">
      <w:pPr>
        <w:ind w:left="3467" w:right="2948" w:firstLine="662"/>
        <w:rPr>
          <w:b/>
          <w:sz w:val="24"/>
        </w:rPr>
      </w:pPr>
      <w:r>
        <w:rPr>
          <w:b/>
          <w:sz w:val="24"/>
        </w:rPr>
        <w:t>Занятие №4 Кабельные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линии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связи</w:t>
      </w:r>
    </w:p>
    <w:p w:rsidR="0058636B" w:rsidRDefault="00137810">
      <w:pPr>
        <w:pStyle w:val="a4"/>
        <w:numPr>
          <w:ilvl w:val="0"/>
          <w:numId w:val="7"/>
        </w:numPr>
        <w:tabs>
          <w:tab w:val="left" w:pos="461"/>
        </w:tabs>
        <w:spacing w:before="271"/>
        <w:ind w:left="461" w:hanging="359"/>
        <w:rPr>
          <w:sz w:val="24"/>
        </w:rPr>
      </w:pPr>
      <w:r>
        <w:rPr>
          <w:spacing w:val="-2"/>
          <w:sz w:val="24"/>
        </w:rPr>
        <w:t>Введение</w:t>
      </w:r>
      <w:bookmarkStart w:id="0" w:name="_GoBack"/>
      <w:bookmarkEnd w:id="0"/>
    </w:p>
    <w:p w:rsidR="0058636B" w:rsidRDefault="00137810">
      <w:pPr>
        <w:pStyle w:val="a4"/>
        <w:numPr>
          <w:ilvl w:val="0"/>
          <w:numId w:val="7"/>
        </w:numPr>
        <w:tabs>
          <w:tab w:val="left" w:pos="461"/>
        </w:tabs>
        <w:ind w:left="461" w:hanging="359"/>
        <w:rPr>
          <w:sz w:val="24"/>
        </w:rPr>
      </w:pPr>
      <w:r>
        <w:rPr>
          <w:sz w:val="24"/>
        </w:rPr>
        <w:t>Соединение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параллельным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портам</w:t>
      </w:r>
    </w:p>
    <w:p w:rsidR="0058636B" w:rsidRDefault="00137810">
      <w:pPr>
        <w:pStyle w:val="a4"/>
        <w:numPr>
          <w:ilvl w:val="0"/>
          <w:numId w:val="7"/>
        </w:numPr>
        <w:tabs>
          <w:tab w:val="left" w:pos="461"/>
        </w:tabs>
        <w:ind w:left="461" w:hanging="359"/>
        <w:rPr>
          <w:sz w:val="24"/>
        </w:rPr>
      </w:pPr>
      <w:r>
        <w:rPr>
          <w:sz w:val="24"/>
        </w:rPr>
        <w:t>Соединение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шинам</w:t>
      </w:r>
      <w:r>
        <w:rPr>
          <w:spacing w:val="-1"/>
          <w:sz w:val="24"/>
        </w:rPr>
        <w:t xml:space="preserve"> </w:t>
      </w:r>
      <w:r>
        <w:rPr>
          <w:sz w:val="24"/>
        </w:rPr>
        <w:t>USB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FireWire</w:t>
      </w:r>
      <w:proofErr w:type="spellEnd"/>
    </w:p>
    <w:p w:rsidR="0058636B" w:rsidRDefault="00137810">
      <w:pPr>
        <w:pStyle w:val="a4"/>
        <w:numPr>
          <w:ilvl w:val="0"/>
          <w:numId w:val="7"/>
        </w:numPr>
        <w:tabs>
          <w:tab w:val="left" w:pos="461"/>
        </w:tabs>
        <w:ind w:left="461" w:hanging="359"/>
        <w:rPr>
          <w:sz w:val="24"/>
        </w:rPr>
      </w:pPr>
      <w:r>
        <w:rPr>
          <w:sz w:val="24"/>
        </w:rPr>
        <w:t>Соединение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технологии </w:t>
      </w:r>
      <w:proofErr w:type="spellStart"/>
      <w:r>
        <w:rPr>
          <w:sz w:val="24"/>
        </w:rPr>
        <w:t>HomePlug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PowerLine</w:t>
      </w:r>
      <w:proofErr w:type="spellEnd"/>
    </w:p>
    <w:p w:rsidR="0058636B" w:rsidRDefault="00137810">
      <w:pPr>
        <w:pStyle w:val="a4"/>
        <w:numPr>
          <w:ilvl w:val="0"/>
          <w:numId w:val="7"/>
        </w:numPr>
        <w:tabs>
          <w:tab w:val="left" w:pos="461"/>
        </w:tabs>
        <w:ind w:left="461" w:hanging="359"/>
        <w:rPr>
          <w:sz w:val="24"/>
        </w:rPr>
      </w:pPr>
      <w:r>
        <w:rPr>
          <w:sz w:val="24"/>
        </w:rPr>
        <w:t>Соединение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HomePNA</w:t>
      </w:r>
      <w:proofErr w:type="spellEnd"/>
    </w:p>
    <w:p w:rsidR="0058636B" w:rsidRDefault="00137810">
      <w:pPr>
        <w:pStyle w:val="a4"/>
        <w:numPr>
          <w:ilvl w:val="0"/>
          <w:numId w:val="7"/>
        </w:numPr>
        <w:tabs>
          <w:tab w:val="left" w:pos="461"/>
        </w:tabs>
        <w:ind w:left="461" w:hanging="359"/>
        <w:rPr>
          <w:sz w:val="24"/>
        </w:rPr>
      </w:pPr>
      <w:r>
        <w:rPr>
          <w:sz w:val="24"/>
        </w:rPr>
        <w:t>Соединение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сетевые</w:t>
      </w:r>
      <w:r>
        <w:rPr>
          <w:spacing w:val="-4"/>
          <w:sz w:val="24"/>
        </w:rPr>
        <w:t xml:space="preserve"> платы</w:t>
      </w:r>
    </w:p>
    <w:p w:rsidR="0058636B" w:rsidRDefault="00137810">
      <w:pPr>
        <w:pStyle w:val="a4"/>
        <w:numPr>
          <w:ilvl w:val="0"/>
          <w:numId w:val="7"/>
        </w:numPr>
        <w:tabs>
          <w:tab w:val="left" w:pos="461"/>
        </w:tabs>
        <w:ind w:left="461" w:hanging="359"/>
        <w:rPr>
          <w:sz w:val="24"/>
        </w:rPr>
      </w:pPr>
      <w:r>
        <w:rPr>
          <w:sz w:val="24"/>
        </w:rPr>
        <w:t>Соединение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модемы</w:t>
      </w:r>
    </w:p>
    <w:p w:rsidR="0058636B" w:rsidRDefault="0058636B">
      <w:pPr>
        <w:pStyle w:val="a3"/>
        <w:spacing w:before="5"/>
        <w:ind w:left="0" w:firstLine="0"/>
        <w:jc w:val="left"/>
      </w:pPr>
    </w:p>
    <w:p w:rsidR="0058636B" w:rsidRDefault="00137810">
      <w:pPr>
        <w:pStyle w:val="1"/>
        <w:jc w:val="left"/>
      </w:pPr>
      <w:r>
        <w:rPr>
          <w:spacing w:val="-2"/>
        </w:rPr>
        <w:t>Введение</w:t>
      </w:r>
    </w:p>
    <w:p w:rsidR="0058636B" w:rsidRDefault="00137810">
      <w:pPr>
        <w:pStyle w:val="a3"/>
        <w:ind w:right="102"/>
      </w:pPr>
      <w:r>
        <w:t xml:space="preserve">Каналы связи могут использовать кабели или </w:t>
      </w:r>
      <w:proofErr w:type="gramStart"/>
      <w:r>
        <w:t>быть</w:t>
      </w:r>
      <w:proofErr w:type="gramEnd"/>
      <w:r>
        <w:t xml:space="preserve"> или быть беспроводными. У каждого канала связи имеются свои достоинства и недостатки, которые будут рассмотрены ниже. Общим недостатком для кабельных соединений является необходимость прокладки самого кабеля.</w:t>
      </w:r>
      <w:r>
        <w:t xml:space="preserve"> Общим недостатком для беспроводных сетей — слабая защищенность передаваемой информации и, как следствие, возможность несанкционированного доступа к ней.</w:t>
      </w:r>
    </w:p>
    <w:p w:rsidR="0058636B" w:rsidRDefault="00137810">
      <w:pPr>
        <w:pStyle w:val="a3"/>
        <w:ind w:left="281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797284" cy="438654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7284" cy="438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36B" w:rsidRDefault="00137810">
      <w:pPr>
        <w:ind w:right="21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Каналы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простейших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вычислительных</w:t>
      </w:r>
      <w:r>
        <w:rPr>
          <w:i/>
          <w:spacing w:val="11"/>
          <w:sz w:val="24"/>
        </w:rPr>
        <w:t xml:space="preserve"> </w:t>
      </w:r>
      <w:r>
        <w:rPr>
          <w:i/>
          <w:spacing w:val="-2"/>
          <w:sz w:val="24"/>
        </w:rPr>
        <w:t>сетях</w:t>
      </w:r>
    </w:p>
    <w:p w:rsidR="0058636B" w:rsidRDefault="00137810">
      <w:pPr>
        <w:pStyle w:val="a3"/>
        <w:spacing w:before="268"/>
        <w:ind w:right="109"/>
      </w:pPr>
      <w:r>
        <w:t>По режиму</w:t>
      </w:r>
      <w:r>
        <w:rPr>
          <w:spacing w:val="-1"/>
        </w:rPr>
        <w:t xml:space="preserve"> </w:t>
      </w:r>
      <w:r>
        <w:t>работы кабельные и беспроводные сое</w:t>
      </w:r>
      <w:r>
        <w:t xml:space="preserve">динения можно разделить на две </w:t>
      </w:r>
      <w:r>
        <w:rPr>
          <w:spacing w:val="-2"/>
        </w:rPr>
        <w:t>группы:</w:t>
      </w:r>
    </w:p>
    <w:p w:rsidR="0058636B" w:rsidRDefault="00137810">
      <w:pPr>
        <w:pStyle w:val="a4"/>
        <w:numPr>
          <w:ilvl w:val="0"/>
          <w:numId w:val="6"/>
        </w:numPr>
        <w:tabs>
          <w:tab w:val="left" w:pos="334"/>
        </w:tabs>
        <w:ind w:right="109" w:firstLine="0"/>
        <w:jc w:val="both"/>
        <w:rPr>
          <w:sz w:val="24"/>
        </w:rPr>
      </w:pPr>
      <w:r>
        <w:rPr>
          <w:b/>
          <w:sz w:val="24"/>
        </w:rPr>
        <w:t xml:space="preserve">«точка - точка» </w:t>
      </w:r>
      <w:r>
        <w:rPr>
          <w:sz w:val="24"/>
        </w:rPr>
        <w:t xml:space="preserve">(англ. </w:t>
      </w:r>
      <w:proofErr w:type="spellStart"/>
      <w:r>
        <w:rPr>
          <w:b/>
          <w:sz w:val="24"/>
        </w:rPr>
        <w:t>ad-hoc</w:t>
      </w:r>
      <w:proofErr w:type="spellEnd"/>
      <w:r>
        <w:rPr>
          <w:sz w:val="24"/>
        </w:rPr>
        <w:t>) — сеть состоит только из двух компьютеров, соединенных напрямую, без участия дополнительного сетевого оборудования (сетевых концентраторов, точек доступа и т.д.);</w:t>
      </w:r>
    </w:p>
    <w:p w:rsidR="0058636B" w:rsidRDefault="00137810">
      <w:pPr>
        <w:pStyle w:val="a4"/>
        <w:numPr>
          <w:ilvl w:val="0"/>
          <w:numId w:val="6"/>
        </w:numPr>
        <w:tabs>
          <w:tab w:val="left" w:pos="334"/>
        </w:tabs>
        <w:ind w:left="334" w:hanging="232"/>
        <w:jc w:val="both"/>
        <w:rPr>
          <w:sz w:val="24"/>
        </w:rPr>
      </w:pPr>
      <w:r>
        <w:rPr>
          <w:b/>
          <w:sz w:val="24"/>
        </w:rPr>
        <w:t>«инфраструктура»</w:t>
      </w:r>
      <w:r>
        <w:rPr>
          <w:b/>
          <w:spacing w:val="65"/>
          <w:w w:val="150"/>
          <w:sz w:val="24"/>
        </w:rPr>
        <w:t xml:space="preserve"> </w:t>
      </w:r>
      <w:r>
        <w:rPr>
          <w:sz w:val="24"/>
        </w:rPr>
        <w:t>(англ.</w:t>
      </w:r>
      <w:r>
        <w:rPr>
          <w:spacing w:val="65"/>
          <w:w w:val="150"/>
          <w:sz w:val="24"/>
        </w:rPr>
        <w:t xml:space="preserve"> </w:t>
      </w:r>
      <w:proofErr w:type="spellStart"/>
      <w:r>
        <w:rPr>
          <w:b/>
          <w:sz w:val="24"/>
        </w:rPr>
        <w:t>infrastructure</w:t>
      </w:r>
      <w:proofErr w:type="spellEnd"/>
      <w:r>
        <w:rPr>
          <w:sz w:val="24"/>
        </w:rPr>
        <w:t>)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—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сеть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69"/>
          <w:w w:val="150"/>
          <w:sz w:val="24"/>
        </w:rPr>
        <w:t xml:space="preserve"> </w:t>
      </w:r>
      <w:r>
        <w:rPr>
          <w:spacing w:val="-2"/>
          <w:sz w:val="24"/>
        </w:rPr>
        <w:t>использованием</w:t>
      </w:r>
    </w:p>
    <w:p w:rsidR="0058636B" w:rsidRDefault="0058636B">
      <w:pPr>
        <w:jc w:val="both"/>
        <w:rPr>
          <w:sz w:val="24"/>
        </w:rPr>
        <w:sectPr w:rsidR="0058636B">
          <w:headerReference w:type="default" r:id="rId8"/>
          <w:footerReference w:type="default" r:id="rId9"/>
          <w:type w:val="continuous"/>
          <w:pgSz w:w="11910" w:h="16840"/>
          <w:pgMar w:top="1020" w:right="740" w:bottom="960" w:left="1600" w:header="687" w:footer="780" w:gutter="0"/>
          <w:pgNumType w:start="1"/>
          <w:cols w:space="720"/>
        </w:sectPr>
      </w:pPr>
    </w:p>
    <w:p w:rsidR="0058636B" w:rsidRDefault="00137810">
      <w:pPr>
        <w:pStyle w:val="a3"/>
        <w:spacing w:before="88"/>
        <w:ind w:firstLine="0"/>
      </w:pPr>
      <w:r>
        <w:lastRenderedPageBreak/>
        <w:t>специального</w:t>
      </w:r>
      <w:r>
        <w:rPr>
          <w:spacing w:val="20"/>
        </w:rPr>
        <w:t xml:space="preserve"> </w:t>
      </w:r>
      <w:r>
        <w:t>сетевого</w:t>
      </w:r>
      <w:r>
        <w:rPr>
          <w:spacing w:val="20"/>
        </w:rPr>
        <w:t xml:space="preserve"> </w:t>
      </w:r>
      <w:r>
        <w:t>оборудования</w:t>
      </w:r>
      <w:r>
        <w:rPr>
          <w:spacing w:val="29"/>
        </w:rPr>
        <w:t xml:space="preserve"> </w:t>
      </w:r>
      <w:r>
        <w:t>(сетевых</w:t>
      </w:r>
      <w:r>
        <w:rPr>
          <w:spacing w:val="16"/>
        </w:rPr>
        <w:t xml:space="preserve"> </w:t>
      </w:r>
      <w:r>
        <w:t>концентраторов,</w:t>
      </w:r>
      <w:r>
        <w:rPr>
          <w:spacing w:val="13"/>
        </w:rPr>
        <w:t xml:space="preserve"> </w:t>
      </w:r>
      <w:r>
        <w:t>точек</w:t>
      </w:r>
      <w:r>
        <w:rPr>
          <w:spacing w:val="13"/>
        </w:rPr>
        <w:t xml:space="preserve"> </w:t>
      </w:r>
      <w:r>
        <w:t>доступа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2"/>
        </w:rPr>
        <w:t>т.д.).</w:t>
      </w:r>
    </w:p>
    <w:p w:rsidR="0058636B" w:rsidRDefault="00137810">
      <w:pPr>
        <w:pStyle w:val="a3"/>
        <w:ind w:right="118"/>
      </w:pPr>
      <w:r>
        <w:t>Большинство соединений, отнесенных на рис.1 к категории «инфраструктура», также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образовывать</w:t>
      </w:r>
      <w:r>
        <w:rPr>
          <w:spacing w:val="40"/>
        </w:rPr>
        <w:t xml:space="preserve"> </w:t>
      </w:r>
      <w:r>
        <w:t>соединения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режиме</w:t>
      </w:r>
      <w:r>
        <w:rPr>
          <w:spacing w:val="40"/>
        </w:rPr>
        <w:t xml:space="preserve"> </w:t>
      </w:r>
      <w:r>
        <w:t>«точка» -</w:t>
      </w:r>
      <w:r>
        <w:rPr>
          <w:spacing w:val="40"/>
        </w:rPr>
        <w:t xml:space="preserve"> </w:t>
      </w:r>
      <w:r>
        <w:t>«точка».</w:t>
      </w:r>
    </w:p>
    <w:p w:rsidR="0058636B" w:rsidRDefault="0058636B">
      <w:pPr>
        <w:pStyle w:val="a3"/>
        <w:spacing w:before="5"/>
        <w:ind w:left="0" w:firstLine="0"/>
        <w:jc w:val="left"/>
      </w:pPr>
    </w:p>
    <w:p w:rsidR="0058636B" w:rsidRDefault="00137810">
      <w:pPr>
        <w:pStyle w:val="1"/>
      </w:pPr>
      <w:r>
        <w:t>Соединение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последовательным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параллельным</w:t>
      </w:r>
      <w:r>
        <w:rPr>
          <w:spacing w:val="-5"/>
        </w:rPr>
        <w:t xml:space="preserve"> </w:t>
      </w:r>
      <w:r>
        <w:rPr>
          <w:spacing w:val="-2"/>
        </w:rPr>
        <w:t>портам</w:t>
      </w:r>
    </w:p>
    <w:p w:rsidR="0058636B" w:rsidRDefault="00137810">
      <w:pPr>
        <w:pStyle w:val="a3"/>
        <w:ind w:right="110"/>
      </w:pPr>
      <w:r>
        <w:t>До недавнего времени соединение по последовательным и параллельным портам являлось наиболее распространенным способом объединения двух компьютеров в вычислительную сеть в режиме «точка» - «точка».</w:t>
      </w:r>
    </w:p>
    <w:p w:rsidR="0058636B" w:rsidRDefault="00137810">
      <w:pPr>
        <w:pStyle w:val="a3"/>
        <w:ind w:right="105"/>
      </w:pPr>
      <w:r>
        <w:t>Для такого соединения используется нуль-модемный кабель. Ма</w:t>
      </w:r>
      <w:r>
        <w:t>ксимальная длина кабеля ограничена расстоянием 15 м. Для передачи данных на обоих компьютерах необходимо запустить специальное ПО.</w:t>
      </w:r>
    </w:p>
    <w:p w:rsidR="0058636B" w:rsidRDefault="00137810">
      <w:pPr>
        <w:ind w:left="810"/>
        <w:jc w:val="both"/>
        <w:rPr>
          <w:sz w:val="24"/>
        </w:rPr>
      </w:pPr>
      <w:r>
        <w:rPr>
          <w:b/>
          <w:sz w:val="24"/>
        </w:rPr>
        <w:t>Пример.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ОС</w:t>
      </w:r>
      <w:r>
        <w:rPr>
          <w:spacing w:val="16"/>
          <w:sz w:val="24"/>
        </w:rPr>
        <w:t xml:space="preserve"> </w:t>
      </w:r>
      <w:r>
        <w:rPr>
          <w:sz w:val="24"/>
        </w:rPr>
        <w:t>DOS</w:t>
      </w:r>
      <w:r>
        <w:rPr>
          <w:spacing w:val="13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6"/>
          <w:sz w:val="24"/>
        </w:rPr>
        <w:t xml:space="preserve"> </w:t>
      </w:r>
      <w:proofErr w:type="spellStart"/>
      <w:r>
        <w:rPr>
          <w:b/>
          <w:i/>
          <w:sz w:val="24"/>
        </w:rPr>
        <w:t>Norton</w:t>
      </w:r>
      <w:proofErr w:type="spellEnd"/>
      <w:r>
        <w:rPr>
          <w:b/>
          <w:i/>
          <w:spacing w:val="16"/>
          <w:sz w:val="24"/>
        </w:rPr>
        <w:t xml:space="preserve"> </w:t>
      </w:r>
      <w:proofErr w:type="spellStart"/>
      <w:r>
        <w:rPr>
          <w:b/>
          <w:i/>
          <w:sz w:val="24"/>
        </w:rPr>
        <w:t>Commander</w:t>
      </w:r>
      <w:proofErr w:type="spellEnd"/>
      <w:r>
        <w:rPr>
          <w:b/>
          <w:i/>
          <w:sz w:val="24"/>
        </w:rPr>
        <w:t>;</w:t>
      </w:r>
      <w:r>
        <w:rPr>
          <w:b/>
          <w:i/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ОС</w:t>
      </w:r>
      <w:r>
        <w:rPr>
          <w:spacing w:val="16"/>
          <w:sz w:val="24"/>
        </w:rPr>
        <w:t xml:space="preserve"> </w:t>
      </w:r>
      <w:proofErr w:type="spellStart"/>
      <w:r>
        <w:rPr>
          <w:spacing w:val="-2"/>
          <w:sz w:val="24"/>
        </w:rPr>
        <w:t>Windows</w:t>
      </w:r>
      <w:proofErr w:type="spellEnd"/>
    </w:p>
    <w:p w:rsidR="0058636B" w:rsidRDefault="00137810">
      <w:pPr>
        <w:spacing w:line="244" w:lineRule="auto"/>
        <w:ind w:left="102" w:right="107"/>
        <w:jc w:val="both"/>
        <w:rPr>
          <w:b/>
          <w:i/>
          <w:sz w:val="24"/>
        </w:rPr>
      </w:pPr>
      <w:r>
        <w:rPr>
          <w:sz w:val="24"/>
        </w:rPr>
        <w:t xml:space="preserve">— входящая в состав </w:t>
      </w:r>
      <w:r>
        <w:rPr>
          <w:b/>
          <w:sz w:val="24"/>
        </w:rPr>
        <w:t xml:space="preserve">ОС </w:t>
      </w:r>
      <w:r>
        <w:rPr>
          <w:sz w:val="24"/>
        </w:rPr>
        <w:t xml:space="preserve">программа </w:t>
      </w:r>
      <w:r>
        <w:rPr>
          <w:b/>
          <w:i/>
          <w:sz w:val="24"/>
        </w:rPr>
        <w:t>прямое кабельное сое</w:t>
      </w:r>
      <w:r>
        <w:rPr>
          <w:b/>
          <w:i/>
          <w:sz w:val="24"/>
        </w:rPr>
        <w:t xml:space="preserve">динение </w:t>
      </w:r>
      <w:r>
        <w:rPr>
          <w:sz w:val="24"/>
        </w:rPr>
        <w:t xml:space="preserve">(англ. </w:t>
      </w:r>
      <w:proofErr w:type="spellStart"/>
      <w:r>
        <w:rPr>
          <w:b/>
          <w:i/>
          <w:sz w:val="24"/>
        </w:rPr>
        <w:t>Direct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Cable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Connection</w:t>
      </w:r>
      <w:proofErr w:type="spellEnd"/>
      <w:r>
        <w:rPr>
          <w:b/>
          <w:i/>
          <w:sz w:val="24"/>
        </w:rPr>
        <w:t>, DCC).</w:t>
      </w:r>
    </w:p>
    <w:p w:rsidR="0058636B" w:rsidRDefault="00137810">
      <w:pPr>
        <w:pStyle w:val="a3"/>
        <w:ind w:right="110"/>
      </w:pPr>
      <w:r>
        <w:t>Для современных ОС такое соединение выглядит полноценным сегментом сети. Скорость передачи данных через последовательный порт ограничена 115 Кбит/с, параллельный порт — 1200 Кбит/с.</w:t>
      </w:r>
    </w:p>
    <w:p w:rsidR="0058636B" w:rsidRDefault="00137810">
      <w:pPr>
        <w:pStyle w:val="1"/>
        <w:spacing w:line="240" w:lineRule="auto"/>
        <w:ind w:left="102" w:right="113" w:firstLine="707"/>
      </w:pPr>
      <w:r>
        <w:t>Пример. Рассчитайте минималь</w:t>
      </w:r>
      <w:r>
        <w:t>ное время, необходимое для передачи 600 Кбайт данных через параллельный порт.</w:t>
      </w:r>
    </w:p>
    <w:p w:rsidR="0058636B" w:rsidRDefault="00137810">
      <w:pPr>
        <w:spacing w:line="274" w:lineRule="exact"/>
        <w:ind w:left="810"/>
        <w:rPr>
          <w:b/>
          <w:sz w:val="24"/>
        </w:rPr>
      </w:pPr>
      <w:r>
        <w:rPr>
          <w:b/>
          <w:spacing w:val="-2"/>
          <w:sz w:val="24"/>
        </w:rPr>
        <w:t>Решение:</w:t>
      </w:r>
    </w:p>
    <w:p w:rsidR="0058636B" w:rsidRDefault="00137810">
      <w:pPr>
        <w:pStyle w:val="a3"/>
        <w:spacing w:line="242" w:lineRule="auto"/>
        <w:ind w:right="102"/>
        <w:rPr>
          <w:b/>
        </w:rPr>
      </w:pPr>
      <w:r>
        <w:t xml:space="preserve">Т.к. в 1 байте содержится 8 бит, то необходимо переслать 600 * 8 = </w:t>
      </w:r>
      <w:r>
        <w:rPr>
          <w:b/>
        </w:rPr>
        <w:t xml:space="preserve">4800 </w:t>
      </w:r>
      <w:r>
        <w:t>Кбит данных. Т.к. максимальная скорость передачи данных по параллельному</w:t>
      </w:r>
      <w:r>
        <w:rPr>
          <w:spacing w:val="-3"/>
        </w:rPr>
        <w:t xml:space="preserve"> </w:t>
      </w:r>
      <w:r>
        <w:t xml:space="preserve">порту составляет </w:t>
      </w:r>
      <w:r>
        <w:rPr>
          <w:b/>
        </w:rPr>
        <w:t>1200</w:t>
      </w:r>
      <w:r>
        <w:rPr>
          <w:b/>
          <w:spacing w:val="-1"/>
        </w:rPr>
        <w:t xml:space="preserve"> </w:t>
      </w:r>
      <w:r>
        <w:t>Кбит/с,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минимальное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 xml:space="preserve">передачи составляет: </w:t>
      </w:r>
      <w:r>
        <w:rPr>
          <w:b/>
        </w:rPr>
        <w:t>Т</w:t>
      </w:r>
      <w:r>
        <w:rPr>
          <w:b/>
          <w:vertAlign w:val="subscript"/>
        </w:rPr>
        <w:t>мин</w:t>
      </w:r>
      <w:r>
        <w:rPr>
          <w:b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b/>
        </w:rPr>
        <w:t>4800</w:t>
      </w:r>
      <w:r>
        <w:rPr>
          <w:b/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b/>
        </w:rPr>
        <w:t>1200</w:t>
      </w:r>
      <w:r>
        <w:rPr>
          <w:b/>
          <w:spacing w:val="-1"/>
        </w:rPr>
        <w:t xml:space="preserve"> </w:t>
      </w:r>
      <w:r>
        <w:rPr>
          <w:b/>
        </w:rPr>
        <w:t>=</w:t>
      </w:r>
      <w:r>
        <w:rPr>
          <w:b/>
          <w:spacing w:val="-1"/>
        </w:rPr>
        <w:t xml:space="preserve"> </w:t>
      </w:r>
      <w:r>
        <w:rPr>
          <w:b/>
        </w:rPr>
        <w:t>4</w:t>
      </w:r>
      <w:r>
        <w:rPr>
          <w:b/>
          <w:spacing w:val="-1"/>
        </w:rPr>
        <w:t xml:space="preserve"> </w:t>
      </w:r>
      <w:r>
        <w:rPr>
          <w:b/>
        </w:rPr>
        <w:t xml:space="preserve">с. </w:t>
      </w:r>
      <w:r>
        <w:rPr>
          <w:b/>
          <w:i/>
        </w:rPr>
        <w:t xml:space="preserve">Ответ: </w:t>
      </w:r>
      <w:r>
        <w:rPr>
          <w:b/>
        </w:rPr>
        <w:t>Т</w:t>
      </w:r>
      <w:r>
        <w:rPr>
          <w:b/>
          <w:vertAlign w:val="subscript"/>
        </w:rPr>
        <w:t>мин</w:t>
      </w:r>
      <w:r>
        <w:rPr>
          <w:b/>
        </w:rPr>
        <w:t xml:space="preserve"> = 4 с.</w:t>
      </w:r>
    </w:p>
    <w:p w:rsidR="0058636B" w:rsidRDefault="00137810">
      <w:pPr>
        <w:pStyle w:val="a3"/>
        <w:ind w:right="107"/>
      </w:pPr>
      <w:r>
        <w:rPr>
          <w:b/>
        </w:rPr>
        <w:t xml:space="preserve">Достоинствами </w:t>
      </w:r>
      <w:r>
        <w:t xml:space="preserve">соединения по последовательным и параллельным портам являются малая цена, относительно большая длина кабеля, </w:t>
      </w:r>
      <w:r>
        <w:rPr>
          <w:b/>
        </w:rPr>
        <w:t xml:space="preserve">недостатком </w:t>
      </w:r>
      <w:r>
        <w:t xml:space="preserve">— малая скорость передачи </w:t>
      </w:r>
      <w:r>
        <w:t>данных.</w:t>
      </w:r>
    </w:p>
    <w:p w:rsidR="0058636B" w:rsidRDefault="00137810">
      <w:pPr>
        <w:pStyle w:val="1"/>
        <w:spacing w:before="260"/>
      </w:pPr>
      <w:r>
        <w:t>Соединение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последовательным</w:t>
      </w:r>
      <w:r>
        <w:rPr>
          <w:spacing w:val="-3"/>
        </w:rPr>
        <w:t xml:space="preserve"> </w:t>
      </w:r>
      <w:r>
        <w:t>шинам</w:t>
      </w:r>
      <w:r>
        <w:rPr>
          <w:spacing w:val="-1"/>
        </w:rPr>
        <w:t xml:space="preserve"> </w:t>
      </w:r>
      <w:r>
        <w:t>USB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FireWire</w:t>
      </w:r>
      <w:proofErr w:type="spellEnd"/>
    </w:p>
    <w:p w:rsidR="0058636B" w:rsidRDefault="00137810">
      <w:pPr>
        <w:ind w:left="102" w:right="107" w:firstLine="707"/>
        <w:jc w:val="both"/>
        <w:rPr>
          <w:sz w:val="24"/>
        </w:rPr>
      </w:pPr>
      <w:r>
        <w:rPr>
          <w:sz w:val="24"/>
        </w:rPr>
        <w:t xml:space="preserve">Шины передачи данных </w:t>
      </w:r>
      <w:r>
        <w:rPr>
          <w:b/>
          <w:i/>
          <w:sz w:val="24"/>
        </w:rPr>
        <w:t xml:space="preserve">USB </w:t>
      </w:r>
      <w:r>
        <w:rPr>
          <w:sz w:val="24"/>
        </w:rPr>
        <w:t xml:space="preserve">(англ. </w:t>
      </w:r>
      <w:proofErr w:type="spellStart"/>
      <w:r>
        <w:rPr>
          <w:b/>
          <w:i/>
          <w:sz w:val="24"/>
        </w:rPr>
        <w:t>Universal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Serial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Bus</w:t>
      </w:r>
      <w:proofErr w:type="spellEnd"/>
      <w:r>
        <w:rPr>
          <w:b/>
          <w:i/>
          <w:sz w:val="24"/>
        </w:rPr>
        <w:t xml:space="preserve"> </w:t>
      </w:r>
      <w:r>
        <w:rPr>
          <w:sz w:val="24"/>
        </w:rPr>
        <w:t xml:space="preserve">— универсальная последовательная шина) и </w:t>
      </w:r>
      <w:r>
        <w:rPr>
          <w:b/>
          <w:i/>
          <w:sz w:val="24"/>
        </w:rPr>
        <w:t xml:space="preserve">IEEE 1394, </w:t>
      </w:r>
      <w:r>
        <w:rPr>
          <w:sz w:val="24"/>
        </w:rPr>
        <w:t xml:space="preserve">известная также под названием </w:t>
      </w:r>
      <w:proofErr w:type="spellStart"/>
      <w:r>
        <w:rPr>
          <w:b/>
          <w:i/>
          <w:sz w:val="24"/>
        </w:rPr>
        <w:t>Fire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Wire</w:t>
      </w:r>
      <w:proofErr w:type="spellEnd"/>
      <w:r>
        <w:rPr>
          <w:b/>
          <w:i/>
          <w:sz w:val="24"/>
        </w:rPr>
        <w:t xml:space="preserve"> </w:t>
      </w:r>
      <w:r>
        <w:rPr>
          <w:sz w:val="24"/>
        </w:rPr>
        <w:t xml:space="preserve">(англ. </w:t>
      </w:r>
      <w:r>
        <w:rPr>
          <w:b/>
          <w:i/>
          <w:sz w:val="24"/>
        </w:rPr>
        <w:t xml:space="preserve">огненный провод), </w:t>
      </w:r>
      <w:r>
        <w:rPr>
          <w:sz w:val="24"/>
        </w:rPr>
        <w:t>спроектированные для работы с периферийным оборудованием, применяются и для организации компьютерных сетей.</w:t>
      </w:r>
    </w:p>
    <w:p w:rsidR="0058636B" w:rsidRDefault="00137810">
      <w:pPr>
        <w:pStyle w:val="a3"/>
        <w:ind w:right="113"/>
      </w:pPr>
      <w:r>
        <w:t>Для USB максимальная длина соединительного кабеля равна 5 м. Максимальная скорость передачи данных:</w:t>
      </w:r>
    </w:p>
    <w:p w:rsidR="0058636B" w:rsidRDefault="00137810">
      <w:pPr>
        <w:pStyle w:val="a4"/>
        <w:numPr>
          <w:ilvl w:val="0"/>
          <w:numId w:val="5"/>
        </w:numPr>
        <w:tabs>
          <w:tab w:val="left" w:pos="1009"/>
        </w:tabs>
        <w:ind w:hanging="199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 USB</w:t>
      </w:r>
      <w:r>
        <w:rPr>
          <w:spacing w:val="-2"/>
          <w:sz w:val="24"/>
        </w:rPr>
        <w:t xml:space="preserve"> </w:t>
      </w:r>
      <w:r>
        <w:rPr>
          <w:sz w:val="24"/>
        </w:rPr>
        <w:t>1.0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— 1,5 </w:t>
      </w:r>
      <w:r>
        <w:rPr>
          <w:spacing w:val="-2"/>
          <w:sz w:val="24"/>
        </w:rPr>
        <w:t>Мбит/с;</w:t>
      </w:r>
    </w:p>
    <w:p w:rsidR="0058636B" w:rsidRDefault="00137810">
      <w:pPr>
        <w:pStyle w:val="a4"/>
        <w:numPr>
          <w:ilvl w:val="0"/>
          <w:numId w:val="5"/>
        </w:numPr>
        <w:tabs>
          <w:tab w:val="left" w:pos="1009"/>
        </w:tabs>
        <w:ind w:hanging="199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 USB</w:t>
      </w:r>
      <w:r>
        <w:rPr>
          <w:spacing w:val="-2"/>
          <w:sz w:val="24"/>
        </w:rPr>
        <w:t xml:space="preserve"> </w:t>
      </w:r>
      <w:r>
        <w:rPr>
          <w:sz w:val="24"/>
        </w:rPr>
        <w:t>1.1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— 12 </w:t>
      </w:r>
      <w:r>
        <w:rPr>
          <w:spacing w:val="-2"/>
          <w:sz w:val="24"/>
        </w:rPr>
        <w:t>Мбит/с;</w:t>
      </w:r>
    </w:p>
    <w:p w:rsidR="0058636B" w:rsidRDefault="00137810">
      <w:pPr>
        <w:pStyle w:val="a4"/>
        <w:numPr>
          <w:ilvl w:val="0"/>
          <w:numId w:val="5"/>
        </w:numPr>
        <w:tabs>
          <w:tab w:val="left" w:pos="1009"/>
        </w:tabs>
        <w:ind w:hanging="199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 USB</w:t>
      </w:r>
      <w:r>
        <w:rPr>
          <w:spacing w:val="-2"/>
          <w:sz w:val="24"/>
        </w:rPr>
        <w:t xml:space="preserve"> </w:t>
      </w:r>
      <w:r>
        <w:rPr>
          <w:sz w:val="24"/>
        </w:rPr>
        <w:t>2.0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— 480 </w:t>
      </w:r>
      <w:r>
        <w:rPr>
          <w:spacing w:val="-2"/>
          <w:sz w:val="24"/>
        </w:rPr>
        <w:t>Мбит/с.</w:t>
      </w:r>
    </w:p>
    <w:p w:rsidR="0058636B" w:rsidRDefault="00137810">
      <w:pPr>
        <w:pStyle w:val="a3"/>
        <w:ind w:right="106"/>
      </w:pP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 xml:space="preserve">с </w:t>
      </w:r>
      <w:proofErr w:type="spellStart"/>
      <w:r>
        <w:t>FireWire</w:t>
      </w:r>
      <w:proofErr w:type="spellEnd"/>
      <w:r>
        <w:t xml:space="preserve"> максимальная</w:t>
      </w:r>
      <w:r>
        <w:rPr>
          <w:spacing w:val="-1"/>
        </w:rPr>
        <w:t xml:space="preserve"> </w:t>
      </w:r>
      <w:r>
        <w:t>длина</w:t>
      </w:r>
      <w:r>
        <w:rPr>
          <w:spacing w:val="-2"/>
        </w:rPr>
        <w:t xml:space="preserve"> </w:t>
      </w:r>
      <w:r>
        <w:t>кабеля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4.5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Максимальная</w:t>
      </w:r>
      <w:r>
        <w:rPr>
          <w:spacing w:val="-1"/>
        </w:rPr>
        <w:t xml:space="preserve"> </w:t>
      </w:r>
      <w:r>
        <w:t>скорость передачи данных:</w:t>
      </w:r>
    </w:p>
    <w:p w:rsidR="0058636B" w:rsidRDefault="00137810">
      <w:pPr>
        <w:pStyle w:val="a4"/>
        <w:numPr>
          <w:ilvl w:val="0"/>
          <w:numId w:val="5"/>
        </w:numPr>
        <w:tabs>
          <w:tab w:val="left" w:pos="1009"/>
        </w:tabs>
        <w:ind w:hanging="199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IEEE</w:t>
      </w:r>
      <w:r>
        <w:rPr>
          <w:spacing w:val="-2"/>
          <w:sz w:val="24"/>
        </w:rPr>
        <w:t xml:space="preserve"> </w:t>
      </w:r>
      <w:r>
        <w:rPr>
          <w:sz w:val="24"/>
        </w:rPr>
        <w:t>1394a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400 </w:t>
      </w:r>
      <w:r>
        <w:rPr>
          <w:spacing w:val="-2"/>
          <w:sz w:val="24"/>
        </w:rPr>
        <w:t>Мбит/с;</w:t>
      </w:r>
    </w:p>
    <w:p w:rsidR="0058636B" w:rsidRDefault="00137810">
      <w:pPr>
        <w:pStyle w:val="a4"/>
        <w:numPr>
          <w:ilvl w:val="0"/>
          <w:numId w:val="5"/>
        </w:numPr>
        <w:tabs>
          <w:tab w:val="left" w:pos="1009"/>
        </w:tabs>
        <w:ind w:hanging="199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IEEE</w:t>
      </w:r>
      <w:r>
        <w:rPr>
          <w:spacing w:val="-1"/>
          <w:sz w:val="24"/>
        </w:rPr>
        <w:t xml:space="preserve"> </w:t>
      </w:r>
      <w:r>
        <w:rPr>
          <w:sz w:val="24"/>
        </w:rPr>
        <w:t>1394b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800 </w:t>
      </w:r>
      <w:r>
        <w:rPr>
          <w:spacing w:val="-2"/>
          <w:sz w:val="24"/>
        </w:rPr>
        <w:t>Мбит/с.</w:t>
      </w:r>
    </w:p>
    <w:p w:rsidR="0058636B" w:rsidRDefault="00137810">
      <w:pPr>
        <w:pStyle w:val="a3"/>
        <w:ind w:right="104"/>
      </w:pPr>
      <w:r>
        <w:t>Для обеих шин п</w:t>
      </w:r>
      <w:r>
        <w:t xml:space="preserve">рименяются схожие построения сетевой структуры: используется специфичный для шин транспортный протокол, поверх которого работают обычные прикладные сетевые протоколы. Поэтому компьютер, который помимо сети на базе </w:t>
      </w:r>
      <w:proofErr w:type="spellStart"/>
      <w:r>
        <w:t>FireWire</w:t>
      </w:r>
      <w:proofErr w:type="spellEnd"/>
      <w:r>
        <w:t xml:space="preserve"> или USB подключен к </w:t>
      </w:r>
      <w:proofErr w:type="spellStart"/>
      <w:r>
        <w:t>Ethernet</w:t>
      </w:r>
      <w:proofErr w:type="spellEnd"/>
      <w:r>
        <w:t>-сети</w:t>
      </w:r>
      <w:r>
        <w:t xml:space="preserve">, необходимо настраивать как шлюз между физически различающимися сегментами. Для удлинения сегментов можно использовать аппаратные репитеры или специальный оптический кабель длиной до </w:t>
      </w:r>
      <w:r>
        <w:rPr>
          <w:b/>
        </w:rPr>
        <w:t xml:space="preserve">100 </w:t>
      </w:r>
      <w:r>
        <w:t>м.</w:t>
      </w:r>
    </w:p>
    <w:p w:rsidR="0058636B" w:rsidRDefault="00137810">
      <w:pPr>
        <w:pStyle w:val="a3"/>
        <w:ind w:right="110"/>
      </w:pPr>
      <w:r>
        <w:rPr>
          <w:b/>
        </w:rPr>
        <w:t xml:space="preserve">Достоинством </w:t>
      </w:r>
      <w:r>
        <w:t xml:space="preserve">соединений на базе </w:t>
      </w:r>
      <w:proofErr w:type="spellStart"/>
      <w:r>
        <w:t>FireWire</w:t>
      </w:r>
      <w:proofErr w:type="spellEnd"/>
      <w:r>
        <w:t xml:space="preserve"> и USB является большая п</w:t>
      </w:r>
      <w:r>
        <w:t xml:space="preserve">ропускная способность каналов, </w:t>
      </w:r>
      <w:r>
        <w:rPr>
          <w:b/>
        </w:rPr>
        <w:t xml:space="preserve">недостатком </w:t>
      </w:r>
      <w:r>
        <w:t>— небольшая длина соединения.</w:t>
      </w:r>
    </w:p>
    <w:p w:rsidR="0058636B" w:rsidRDefault="0058636B">
      <w:pPr>
        <w:sectPr w:rsidR="0058636B">
          <w:pgSz w:w="11910" w:h="16840"/>
          <w:pgMar w:top="1020" w:right="740" w:bottom="960" w:left="1600" w:header="687" w:footer="780" w:gutter="0"/>
          <w:cols w:space="720"/>
        </w:sectPr>
      </w:pPr>
    </w:p>
    <w:p w:rsidR="0058636B" w:rsidRDefault="00137810">
      <w:pPr>
        <w:pStyle w:val="1"/>
        <w:spacing w:before="93"/>
      </w:pPr>
      <w:r>
        <w:lastRenderedPageBreak/>
        <w:t>Соединение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технологии </w:t>
      </w:r>
      <w:proofErr w:type="spellStart"/>
      <w:r>
        <w:t>HomePlug</w:t>
      </w:r>
      <w:proofErr w:type="spellEnd"/>
      <w:r>
        <w:t xml:space="preserve"> </w:t>
      </w:r>
      <w:proofErr w:type="spellStart"/>
      <w:r>
        <w:rPr>
          <w:spacing w:val="-2"/>
        </w:rPr>
        <w:t>PowerLine</w:t>
      </w:r>
      <w:proofErr w:type="spellEnd"/>
    </w:p>
    <w:p w:rsidR="0058636B" w:rsidRDefault="00137810">
      <w:pPr>
        <w:pStyle w:val="a3"/>
        <w:ind w:right="112"/>
      </w:pPr>
      <w:r>
        <w:t xml:space="preserve">Технология </w:t>
      </w:r>
      <w:proofErr w:type="spellStart"/>
      <w:r>
        <w:rPr>
          <w:b/>
          <w:i/>
        </w:rPr>
        <w:t>HomePlug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PowerLine</w:t>
      </w:r>
      <w:proofErr w:type="spellEnd"/>
      <w:r>
        <w:rPr>
          <w:b/>
          <w:i/>
        </w:rPr>
        <w:t xml:space="preserve"> </w:t>
      </w:r>
      <w:r>
        <w:t xml:space="preserve">(англ. </w:t>
      </w:r>
      <w:r>
        <w:rPr>
          <w:b/>
        </w:rPr>
        <w:t>соединение по домашней электропроводке</w:t>
      </w:r>
      <w:r>
        <w:t>) позволяет соединять компьютеры, используя в качестве канала связи существующую электропроводку. Эта технология используется, когда прокладка нового кабеля или использование беспроводных сетей невозможны или нецелесообразны.</w:t>
      </w:r>
    </w:p>
    <w:p w:rsidR="0058636B" w:rsidRDefault="00137810">
      <w:pPr>
        <w:pStyle w:val="a3"/>
        <w:ind w:right="104"/>
      </w:pPr>
      <w:r>
        <w:t>Линии электросетей для передач</w:t>
      </w:r>
      <w:r>
        <w:t xml:space="preserve">и данных применяются уже давно. Низкоскоростная технология </w:t>
      </w:r>
      <w:r>
        <w:rPr>
          <w:b/>
          <w:i/>
        </w:rPr>
        <w:t xml:space="preserve">PLC </w:t>
      </w:r>
      <w:r>
        <w:t xml:space="preserve">(англ. </w:t>
      </w:r>
      <w:proofErr w:type="spellStart"/>
      <w:r>
        <w:rPr>
          <w:b/>
          <w:i/>
        </w:rPr>
        <w:t>PowerLine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Communication</w:t>
      </w:r>
      <w:proofErr w:type="spellEnd"/>
      <w:r>
        <w:rPr>
          <w:b/>
          <w:i/>
        </w:rPr>
        <w:t xml:space="preserve"> </w:t>
      </w:r>
      <w:r>
        <w:t xml:space="preserve">— передача по силовым линиям) использовалась для передачи данных в энергосистемах и на железных </w:t>
      </w:r>
      <w:r>
        <w:rPr>
          <w:spacing w:val="-2"/>
        </w:rPr>
        <w:t>дорогах.</w:t>
      </w:r>
    </w:p>
    <w:p w:rsidR="0058636B" w:rsidRDefault="00137810">
      <w:pPr>
        <w:pStyle w:val="a3"/>
        <w:ind w:right="110"/>
      </w:pPr>
      <w:r>
        <w:t xml:space="preserve">При создании высокоскоростной технологии необходимо было </w:t>
      </w:r>
      <w:r>
        <w:t xml:space="preserve">решить ряд </w:t>
      </w:r>
      <w:r>
        <w:rPr>
          <w:spacing w:val="-2"/>
        </w:rPr>
        <w:t>проблем:</w:t>
      </w:r>
    </w:p>
    <w:p w:rsidR="0058636B" w:rsidRDefault="00137810">
      <w:pPr>
        <w:pStyle w:val="a4"/>
        <w:numPr>
          <w:ilvl w:val="1"/>
          <w:numId w:val="6"/>
        </w:numPr>
        <w:tabs>
          <w:tab w:val="left" w:pos="1038"/>
        </w:tabs>
        <w:jc w:val="both"/>
        <w:rPr>
          <w:sz w:val="24"/>
        </w:rPr>
      </w:pPr>
      <w:r>
        <w:rPr>
          <w:sz w:val="24"/>
        </w:rPr>
        <w:t>Достичь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приемлемого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помехоустойчивости;</w:t>
      </w:r>
    </w:p>
    <w:p w:rsidR="0058636B" w:rsidRDefault="00137810">
      <w:pPr>
        <w:pStyle w:val="a4"/>
        <w:numPr>
          <w:ilvl w:val="1"/>
          <w:numId w:val="6"/>
        </w:numPr>
        <w:tabs>
          <w:tab w:val="left" w:pos="1037"/>
        </w:tabs>
        <w:ind w:left="102" w:right="112" w:firstLine="707"/>
        <w:jc w:val="both"/>
        <w:rPr>
          <w:sz w:val="24"/>
        </w:rPr>
      </w:pPr>
      <w:r>
        <w:rPr>
          <w:sz w:val="24"/>
        </w:rPr>
        <w:t>Адаптировать протокол к коммуникационным параметрам (затухание сигнала, частотные и фазовые искажения и др.);</w:t>
      </w:r>
    </w:p>
    <w:p w:rsidR="0058636B" w:rsidRDefault="00137810">
      <w:pPr>
        <w:pStyle w:val="a4"/>
        <w:numPr>
          <w:ilvl w:val="1"/>
          <w:numId w:val="6"/>
        </w:numPr>
        <w:tabs>
          <w:tab w:val="left" w:pos="1037"/>
        </w:tabs>
        <w:ind w:left="102" w:right="109" w:firstLine="707"/>
        <w:jc w:val="both"/>
        <w:rPr>
          <w:sz w:val="24"/>
        </w:rPr>
      </w:pPr>
      <w:r>
        <w:rPr>
          <w:sz w:val="24"/>
        </w:rPr>
        <w:t>Увеличить дальность передачи данных для установленных стандартов напряженности поля в электросети;</w:t>
      </w:r>
    </w:p>
    <w:p w:rsidR="0058636B" w:rsidRDefault="00137810">
      <w:pPr>
        <w:pStyle w:val="a4"/>
        <w:numPr>
          <w:ilvl w:val="1"/>
          <w:numId w:val="6"/>
        </w:numPr>
        <w:tabs>
          <w:tab w:val="left" w:pos="1037"/>
        </w:tabs>
        <w:ind w:left="102" w:right="111" w:firstLine="707"/>
        <w:jc w:val="both"/>
        <w:rPr>
          <w:sz w:val="24"/>
        </w:rPr>
      </w:pPr>
      <w:r>
        <w:rPr>
          <w:sz w:val="24"/>
        </w:rPr>
        <w:t xml:space="preserve">Обеспечить электромагнитную совместимость приборов в частотном диапазоне 1.6-30 МГц, используемом для передачи данных по электросети и радиолюбительскими </w:t>
      </w:r>
      <w:r>
        <w:rPr>
          <w:spacing w:val="-2"/>
          <w:sz w:val="24"/>
        </w:rPr>
        <w:t>слу</w:t>
      </w:r>
      <w:r>
        <w:rPr>
          <w:spacing w:val="-2"/>
          <w:sz w:val="24"/>
        </w:rPr>
        <w:t>жбами.</w:t>
      </w:r>
    </w:p>
    <w:p w:rsidR="0058636B" w:rsidRDefault="00137810">
      <w:pPr>
        <w:ind w:left="102" w:right="102" w:firstLine="707"/>
        <w:jc w:val="both"/>
        <w:rPr>
          <w:b/>
          <w:i/>
          <w:sz w:val="24"/>
        </w:rPr>
      </w:pPr>
      <w:r>
        <w:rPr>
          <w:sz w:val="24"/>
        </w:rPr>
        <w:t xml:space="preserve">В 2000г. некоммерческая организация </w:t>
      </w:r>
      <w:proofErr w:type="spellStart"/>
      <w:r>
        <w:rPr>
          <w:sz w:val="24"/>
        </w:rPr>
        <w:t>HomePlug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Powerline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Alliance</w:t>
      </w:r>
      <w:proofErr w:type="spellEnd"/>
      <w:r>
        <w:rPr>
          <w:sz w:val="24"/>
        </w:rPr>
        <w:t>, объединявшая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то время 13 компаний, приступила к разработке стандарта, взяв за его основу технологию </w:t>
      </w:r>
      <w:proofErr w:type="spellStart"/>
      <w:r>
        <w:rPr>
          <w:b/>
          <w:i/>
          <w:sz w:val="24"/>
        </w:rPr>
        <w:t>PowerPacket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 xml:space="preserve">В 2001 г. </w:t>
      </w:r>
      <w:proofErr w:type="spellStart"/>
      <w:r>
        <w:rPr>
          <w:sz w:val="24"/>
        </w:rPr>
        <w:t>HomePlug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Powerline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Alliance</w:t>
      </w:r>
      <w:proofErr w:type="spellEnd"/>
      <w:r>
        <w:rPr>
          <w:sz w:val="24"/>
        </w:rPr>
        <w:t xml:space="preserve"> представил спецификацию </w:t>
      </w:r>
      <w:proofErr w:type="spellStart"/>
      <w:r>
        <w:rPr>
          <w:b/>
          <w:i/>
          <w:sz w:val="24"/>
        </w:rPr>
        <w:t>HomePlu</w:t>
      </w:r>
      <w:r>
        <w:rPr>
          <w:b/>
          <w:i/>
          <w:sz w:val="24"/>
        </w:rPr>
        <w:t>g</w:t>
      </w:r>
      <w:proofErr w:type="spellEnd"/>
      <w:r>
        <w:rPr>
          <w:b/>
          <w:i/>
          <w:sz w:val="24"/>
        </w:rPr>
        <w:t xml:space="preserve"> 1.0</w:t>
      </w:r>
      <w:r>
        <w:rPr>
          <w:i/>
          <w:sz w:val="24"/>
        </w:rPr>
        <w:t xml:space="preserve">, </w:t>
      </w:r>
      <w:r>
        <w:rPr>
          <w:sz w:val="24"/>
        </w:rPr>
        <w:t xml:space="preserve">описывающую технологию и протокол организации высокоскоростной передачи данных по электросети. Стандарт предусматривает использование метода </w:t>
      </w:r>
      <w:r>
        <w:rPr>
          <w:b/>
          <w:i/>
          <w:sz w:val="24"/>
        </w:rPr>
        <w:t xml:space="preserve">OFDM </w:t>
      </w:r>
      <w:r>
        <w:rPr>
          <w:sz w:val="24"/>
        </w:rPr>
        <w:t xml:space="preserve">(англ. </w:t>
      </w:r>
      <w:proofErr w:type="spellStart"/>
      <w:r>
        <w:rPr>
          <w:b/>
          <w:i/>
          <w:sz w:val="24"/>
        </w:rPr>
        <w:t>Orthogonal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Frequency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Division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Multiplexing</w:t>
      </w:r>
      <w:proofErr w:type="spellEnd"/>
      <w:r>
        <w:rPr>
          <w:b/>
          <w:i/>
          <w:sz w:val="24"/>
        </w:rPr>
        <w:t xml:space="preserve"> </w:t>
      </w:r>
      <w:r>
        <w:rPr>
          <w:sz w:val="24"/>
        </w:rPr>
        <w:t>— ортогональное частотное разделение каналов с мульти</w:t>
      </w:r>
      <w:r>
        <w:rPr>
          <w:sz w:val="24"/>
        </w:rPr>
        <w:t>плексированием). Производится частотное разделение канала на 84 полосы в диапазоне от 4.3 до 20.9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МГц. Для модуляции применяется </w:t>
      </w:r>
      <w:r>
        <w:rPr>
          <w:b/>
          <w:i/>
          <w:sz w:val="24"/>
        </w:rPr>
        <w:t xml:space="preserve">относительная квадратурная фазовая модуляция со </w:t>
      </w:r>
      <w:r>
        <w:rPr>
          <w:i/>
          <w:sz w:val="24"/>
        </w:rPr>
        <w:t xml:space="preserve">сдвигом </w:t>
      </w:r>
      <w:r>
        <w:rPr>
          <w:sz w:val="24"/>
        </w:rPr>
        <w:t xml:space="preserve">(англ. </w:t>
      </w:r>
      <w:r>
        <w:rPr>
          <w:b/>
          <w:i/>
          <w:sz w:val="24"/>
        </w:rPr>
        <w:t>DQPSK</w:t>
      </w:r>
      <w:r>
        <w:rPr>
          <w:i/>
          <w:sz w:val="24"/>
        </w:rPr>
        <w:t xml:space="preserve">). </w:t>
      </w:r>
      <w:r>
        <w:rPr>
          <w:sz w:val="24"/>
        </w:rPr>
        <w:t xml:space="preserve">В качестве протокола доступа к среде используется </w:t>
      </w:r>
      <w:r>
        <w:rPr>
          <w:b/>
          <w:i/>
          <w:sz w:val="24"/>
        </w:rPr>
        <w:t>коллек</w:t>
      </w:r>
      <w:r>
        <w:rPr>
          <w:b/>
          <w:i/>
          <w:sz w:val="24"/>
        </w:rPr>
        <w:t xml:space="preserve">тивный доступ с обнаружением несущей и </w:t>
      </w:r>
      <w:proofErr w:type="spellStart"/>
      <w:r>
        <w:rPr>
          <w:b/>
          <w:i/>
          <w:sz w:val="24"/>
        </w:rPr>
        <w:t>избежанием</w:t>
      </w:r>
      <w:proofErr w:type="spellEnd"/>
      <w:r>
        <w:rPr>
          <w:b/>
          <w:i/>
          <w:sz w:val="24"/>
        </w:rPr>
        <w:t xml:space="preserve"> столкновений </w:t>
      </w:r>
      <w:r>
        <w:rPr>
          <w:sz w:val="24"/>
        </w:rPr>
        <w:t xml:space="preserve">(англ. </w:t>
      </w:r>
      <w:r>
        <w:rPr>
          <w:b/>
          <w:i/>
          <w:sz w:val="24"/>
        </w:rPr>
        <w:t xml:space="preserve">CSMA/CA). </w:t>
      </w:r>
      <w:r>
        <w:rPr>
          <w:sz w:val="24"/>
        </w:rPr>
        <w:t>Помехоустойчивость соединения обеспечивается контролем коэффициента «сигнал/шум» на каждой из несущих частот и исключением «шумящих» каналов. Максимальная скорость</w:t>
      </w:r>
      <w:r>
        <w:rPr>
          <w:spacing w:val="36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40"/>
          <w:sz w:val="24"/>
        </w:rPr>
        <w:t xml:space="preserve"> </w:t>
      </w:r>
      <w:r>
        <w:rPr>
          <w:sz w:val="24"/>
        </w:rPr>
        <w:t>дан</w:t>
      </w:r>
      <w:r>
        <w:rPr>
          <w:sz w:val="24"/>
        </w:rPr>
        <w:t>ных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электросети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8"/>
          <w:sz w:val="24"/>
        </w:rPr>
        <w:t xml:space="preserve"> </w:t>
      </w:r>
      <w:r>
        <w:rPr>
          <w:sz w:val="24"/>
        </w:rPr>
        <w:t>со</w:t>
      </w:r>
      <w:r>
        <w:rPr>
          <w:spacing w:val="37"/>
          <w:sz w:val="24"/>
        </w:rPr>
        <w:t xml:space="preserve"> </w:t>
      </w:r>
      <w:r>
        <w:rPr>
          <w:sz w:val="24"/>
        </w:rPr>
        <w:t>спецификацией</w:t>
      </w:r>
      <w:r>
        <w:rPr>
          <w:spacing w:val="45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HomePlug</w:t>
      </w:r>
      <w:proofErr w:type="spellEnd"/>
    </w:p>
    <w:p w:rsidR="0058636B" w:rsidRDefault="00137810">
      <w:pPr>
        <w:pStyle w:val="a3"/>
        <w:ind w:right="112" w:firstLine="0"/>
      </w:pPr>
      <w:r>
        <w:rPr>
          <w:b/>
          <w:i/>
        </w:rPr>
        <w:t xml:space="preserve">1.0 </w:t>
      </w:r>
      <w:r>
        <w:rPr>
          <w:i/>
        </w:rPr>
        <w:t xml:space="preserve">и </w:t>
      </w:r>
      <w:r>
        <w:t xml:space="preserve">более поздней </w:t>
      </w:r>
      <w:proofErr w:type="spellStart"/>
      <w:r>
        <w:rPr>
          <w:b/>
          <w:i/>
        </w:rPr>
        <w:t>HomePlug</w:t>
      </w:r>
      <w:proofErr w:type="spellEnd"/>
      <w:r>
        <w:rPr>
          <w:b/>
          <w:i/>
        </w:rPr>
        <w:t xml:space="preserve"> 1.0.1 </w:t>
      </w:r>
      <w:r>
        <w:t>составляет 14 Мбит/с, а максимальная длина сегмента между двумя устройствами — 300 м.</w:t>
      </w:r>
    </w:p>
    <w:p w:rsidR="0058636B" w:rsidRDefault="00137810">
      <w:pPr>
        <w:pStyle w:val="a3"/>
        <w:ind w:left="810" w:firstLine="0"/>
      </w:pPr>
      <w:r>
        <w:t>В</w:t>
      </w:r>
      <w:r>
        <w:rPr>
          <w:spacing w:val="21"/>
        </w:rPr>
        <w:t xml:space="preserve"> </w:t>
      </w:r>
      <w:r>
        <w:t>разрабатываемой</w:t>
      </w:r>
      <w:r>
        <w:rPr>
          <w:spacing w:val="27"/>
        </w:rPr>
        <w:t xml:space="preserve"> </w:t>
      </w:r>
      <w:r>
        <w:t>версии</w:t>
      </w:r>
      <w:r>
        <w:rPr>
          <w:spacing w:val="30"/>
        </w:rPr>
        <w:t xml:space="preserve"> </w:t>
      </w:r>
      <w:proofErr w:type="spellStart"/>
      <w:r>
        <w:rPr>
          <w:b/>
          <w:i/>
        </w:rPr>
        <w:t>HomePlug</w:t>
      </w:r>
      <w:proofErr w:type="spellEnd"/>
      <w:r>
        <w:rPr>
          <w:b/>
          <w:i/>
          <w:spacing w:val="25"/>
        </w:rPr>
        <w:t xml:space="preserve"> </w:t>
      </w:r>
      <w:r>
        <w:rPr>
          <w:b/>
          <w:i/>
        </w:rPr>
        <w:t>AV</w:t>
      </w:r>
      <w:r>
        <w:rPr>
          <w:b/>
          <w:i/>
          <w:spacing w:val="22"/>
        </w:rPr>
        <w:t xml:space="preserve"> </w:t>
      </w:r>
      <w:r>
        <w:t>скорость</w:t>
      </w:r>
      <w:r>
        <w:rPr>
          <w:spacing w:val="26"/>
        </w:rPr>
        <w:t xml:space="preserve"> </w:t>
      </w:r>
      <w:r>
        <w:t>передачи</w:t>
      </w:r>
      <w:r>
        <w:rPr>
          <w:spacing w:val="27"/>
        </w:rPr>
        <w:t xml:space="preserve"> </w:t>
      </w:r>
      <w:r>
        <w:t>данных</w:t>
      </w:r>
      <w:r>
        <w:rPr>
          <w:spacing w:val="26"/>
        </w:rPr>
        <w:t xml:space="preserve"> </w:t>
      </w:r>
      <w:r>
        <w:t>возрастет</w:t>
      </w:r>
      <w:r>
        <w:rPr>
          <w:spacing w:val="31"/>
        </w:rPr>
        <w:t xml:space="preserve"> </w:t>
      </w:r>
      <w:r>
        <w:rPr>
          <w:spacing w:val="-5"/>
        </w:rPr>
        <w:t>до</w:t>
      </w:r>
    </w:p>
    <w:p w:rsidR="0058636B" w:rsidRDefault="00137810">
      <w:pPr>
        <w:pStyle w:val="a3"/>
        <w:ind w:right="110" w:firstLine="0"/>
        <w:rPr>
          <w:i/>
        </w:rPr>
      </w:pPr>
      <w:r>
        <w:t>100 Мбит/с, что откроет возможность их использования для передачи сигнала</w:t>
      </w:r>
      <w:r>
        <w:rPr>
          <w:spacing w:val="40"/>
        </w:rPr>
        <w:t xml:space="preserve"> </w:t>
      </w:r>
      <w:r>
        <w:t xml:space="preserve">телевидения высокой четкости </w:t>
      </w:r>
      <w:r>
        <w:rPr>
          <w:b/>
          <w:i/>
        </w:rPr>
        <w:t xml:space="preserve">HDTV </w:t>
      </w:r>
      <w:r>
        <w:t xml:space="preserve">и </w:t>
      </w:r>
      <w:proofErr w:type="spellStart"/>
      <w:r>
        <w:rPr>
          <w:b/>
          <w:i/>
        </w:rPr>
        <w:t>VoIP</w:t>
      </w:r>
      <w:proofErr w:type="spellEnd"/>
      <w:r>
        <w:rPr>
          <w:i/>
        </w:rPr>
        <w:t>.</w:t>
      </w:r>
    </w:p>
    <w:p w:rsidR="0058636B" w:rsidRDefault="00137810">
      <w:pPr>
        <w:pStyle w:val="a3"/>
        <w:ind w:right="104"/>
      </w:pPr>
      <w:r>
        <w:rPr>
          <w:b/>
        </w:rPr>
        <w:t>Пример</w:t>
      </w:r>
      <w:r>
        <w:t xml:space="preserve">. Адаптеры </w:t>
      </w:r>
      <w:proofErr w:type="spellStart"/>
      <w:r>
        <w:t>HomePlug</w:t>
      </w:r>
      <w:proofErr w:type="spellEnd"/>
      <w:r>
        <w:t xml:space="preserve"> выпускаются с интерфейсом подключения USB (напр. EDIMAX НР-1001) или разъемом RJ-45 (напр. EDIMAX HP-1002, работаю</w:t>
      </w:r>
      <w:r>
        <w:t xml:space="preserve">щим по сетевому протоколу </w:t>
      </w:r>
      <w:proofErr w:type="spellStart"/>
      <w:r>
        <w:t>lOBase</w:t>
      </w:r>
      <w:proofErr w:type="spellEnd"/>
      <w:r>
        <w:t>-T/100Base-TX).</w:t>
      </w:r>
    </w:p>
    <w:p w:rsidR="0058636B" w:rsidRDefault="00137810">
      <w:pPr>
        <w:pStyle w:val="a3"/>
        <w:ind w:right="110"/>
      </w:pPr>
      <w:r>
        <w:t xml:space="preserve">Адаптеры </w:t>
      </w:r>
      <w:proofErr w:type="spellStart"/>
      <w:r>
        <w:t>HomePlug</w:t>
      </w:r>
      <w:proofErr w:type="spellEnd"/>
      <w:r>
        <w:t xml:space="preserve"> подключаются к электропроводу с одной фазой, иначе приходится</w:t>
      </w:r>
      <w:r>
        <w:rPr>
          <w:spacing w:val="31"/>
        </w:rPr>
        <w:t xml:space="preserve"> </w:t>
      </w:r>
      <w:r>
        <w:t>использовать</w:t>
      </w:r>
      <w:r>
        <w:rPr>
          <w:spacing w:val="32"/>
        </w:rPr>
        <w:t xml:space="preserve"> </w:t>
      </w:r>
      <w:r>
        <w:t>специальные</w:t>
      </w:r>
      <w:r>
        <w:rPr>
          <w:spacing w:val="30"/>
        </w:rPr>
        <w:t xml:space="preserve"> </w:t>
      </w:r>
      <w:r>
        <w:t>коммутаторы.</w:t>
      </w:r>
      <w:r>
        <w:rPr>
          <w:spacing w:val="31"/>
        </w:rPr>
        <w:t xml:space="preserve"> </w:t>
      </w:r>
      <w:r>
        <w:t>Образуемая</w:t>
      </w:r>
      <w:r>
        <w:rPr>
          <w:spacing w:val="33"/>
        </w:rPr>
        <w:t xml:space="preserve"> </w:t>
      </w:r>
      <w:r>
        <w:t>сеть</w:t>
      </w:r>
      <w:r>
        <w:rPr>
          <w:spacing w:val="32"/>
        </w:rPr>
        <w:t xml:space="preserve"> </w:t>
      </w:r>
      <w:r>
        <w:t>имеет</w:t>
      </w:r>
      <w:r>
        <w:rPr>
          <w:spacing w:val="32"/>
        </w:rPr>
        <w:t xml:space="preserve"> </w:t>
      </w:r>
      <w:r>
        <w:t>топологию</w:t>
      </w:r>
    </w:p>
    <w:p w:rsidR="0058636B" w:rsidRDefault="00137810">
      <w:pPr>
        <w:pStyle w:val="a3"/>
        <w:ind w:right="104" w:firstLine="0"/>
      </w:pPr>
      <w:r>
        <w:t xml:space="preserve">«шина». Пересылаемые данные поступают на все адаптеры, но </w:t>
      </w:r>
      <w:r>
        <w:t xml:space="preserve">принимает их только тот адаптер, которому они адресованы. Работоспособность сети </w:t>
      </w:r>
      <w:proofErr w:type="spellStart"/>
      <w:r>
        <w:t>HomePlug</w:t>
      </w:r>
      <w:proofErr w:type="spellEnd"/>
      <w:r>
        <w:t xml:space="preserve"> и скорость передачи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практически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зависят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скачков</w:t>
      </w:r>
      <w:r>
        <w:rPr>
          <w:spacing w:val="-3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электросети</w:t>
      </w:r>
      <w:r>
        <w:rPr>
          <w:spacing w:val="-3"/>
        </w:rPr>
        <w:t xml:space="preserve"> </w:t>
      </w:r>
      <w:r>
        <w:t>(включения</w:t>
      </w:r>
      <w:r>
        <w:rPr>
          <w:spacing w:val="-3"/>
        </w:rPr>
        <w:t xml:space="preserve"> </w:t>
      </w:r>
      <w:r>
        <w:t>или выключения нагревательных приборов, холодильников, стиральных машин и т.п.).</w:t>
      </w:r>
    </w:p>
    <w:p w:rsidR="0058636B" w:rsidRDefault="00137810">
      <w:pPr>
        <w:pStyle w:val="a3"/>
        <w:ind w:right="107"/>
      </w:pPr>
      <w:r>
        <w:rPr>
          <w:b/>
        </w:rPr>
        <w:t xml:space="preserve">Достоинство </w:t>
      </w:r>
      <w:r>
        <w:t xml:space="preserve">технологии: никаких новых проводов, мобильность в зоне проложенной электропроводки. </w:t>
      </w:r>
      <w:r>
        <w:rPr>
          <w:b/>
        </w:rPr>
        <w:t xml:space="preserve">Недостаток </w:t>
      </w:r>
      <w:r>
        <w:t>этой технологии — возможность несанкционированного доступа.</w:t>
      </w:r>
    </w:p>
    <w:p w:rsidR="0058636B" w:rsidRDefault="0058636B">
      <w:pPr>
        <w:sectPr w:rsidR="0058636B">
          <w:pgSz w:w="11910" w:h="16840"/>
          <w:pgMar w:top="1020" w:right="740" w:bottom="960" w:left="1600" w:header="687" w:footer="780" w:gutter="0"/>
          <w:cols w:space="720"/>
        </w:sectPr>
      </w:pPr>
    </w:p>
    <w:p w:rsidR="0058636B" w:rsidRDefault="00137810">
      <w:pPr>
        <w:pStyle w:val="1"/>
        <w:spacing w:before="93"/>
      </w:pPr>
      <w:r>
        <w:lastRenderedPageBreak/>
        <w:t>Соединение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технологии </w:t>
      </w:r>
      <w:proofErr w:type="spellStart"/>
      <w:r>
        <w:rPr>
          <w:spacing w:val="-2"/>
        </w:rPr>
        <w:t>HomePNA</w:t>
      </w:r>
      <w:proofErr w:type="spellEnd"/>
    </w:p>
    <w:p w:rsidR="0058636B" w:rsidRDefault="00137810">
      <w:pPr>
        <w:pStyle w:val="a3"/>
        <w:ind w:right="102"/>
      </w:pPr>
      <w:proofErr w:type="spellStart"/>
      <w:r>
        <w:rPr>
          <w:b/>
          <w:i/>
        </w:rPr>
        <w:t>HomePNA</w:t>
      </w:r>
      <w:proofErr w:type="spellEnd"/>
      <w:r>
        <w:rPr>
          <w:b/>
          <w:i/>
        </w:rPr>
        <w:t xml:space="preserve"> </w:t>
      </w:r>
      <w:r>
        <w:t xml:space="preserve">(англ. </w:t>
      </w:r>
      <w:r>
        <w:rPr>
          <w:b/>
          <w:i/>
        </w:rPr>
        <w:t xml:space="preserve">Ноте </w:t>
      </w:r>
      <w:proofErr w:type="spellStart"/>
      <w:r>
        <w:rPr>
          <w:b/>
          <w:i/>
        </w:rPr>
        <w:t>Phoneline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Networking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Alliance</w:t>
      </w:r>
      <w:proofErr w:type="spellEnd"/>
      <w:r>
        <w:rPr>
          <w:b/>
          <w:i/>
        </w:rPr>
        <w:t xml:space="preserve"> </w:t>
      </w:r>
      <w:r>
        <w:t xml:space="preserve">- альянс сетей на базе домашних телефонных линий) является еще одной сетевой технологией, использующей существующую физическую структуру. С ее помощью по телефонной проводке можно обеспечить связь между компьютерами на расстоянии до </w:t>
      </w:r>
      <w:r>
        <w:rPr>
          <w:b/>
        </w:rPr>
        <w:t xml:space="preserve">1 км </w:t>
      </w:r>
      <w:r>
        <w:t xml:space="preserve">(технология </w:t>
      </w:r>
      <w:proofErr w:type="spellStart"/>
      <w:r>
        <w:rPr>
          <w:b/>
          <w:i/>
        </w:rPr>
        <w:t>Long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</w:t>
      </w:r>
      <w:r>
        <w:rPr>
          <w:b/>
          <w:i/>
        </w:rPr>
        <w:t>istance</w:t>
      </w:r>
      <w:proofErr w:type="spellEnd"/>
      <w:r>
        <w:rPr>
          <w:b/>
          <w:i/>
        </w:rPr>
        <w:t xml:space="preserve"> </w:t>
      </w:r>
      <w:r>
        <w:t xml:space="preserve">(англ. </w:t>
      </w:r>
      <w:r>
        <w:rPr>
          <w:b/>
          <w:i/>
        </w:rPr>
        <w:t xml:space="preserve">Большое расстояние) </w:t>
      </w:r>
      <w:r>
        <w:t xml:space="preserve">спецификации </w:t>
      </w:r>
      <w:proofErr w:type="spellStart"/>
      <w:r>
        <w:t>HomePNA</w:t>
      </w:r>
      <w:proofErr w:type="spellEnd"/>
      <w:r>
        <w:t xml:space="preserve"> 1.0). Компьютер через специальный адаптер подключается к телефонной розетке. Там, где сходятся все телефонные линии, ставится </w:t>
      </w:r>
      <w:proofErr w:type="spellStart"/>
      <w:r>
        <w:t>многопортовый</w:t>
      </w:r>
      <w:proofErr w:type="spellEnd"/>
      <w:r>
        <w:t xml:space="preserve"> коммутатор </w:t>
      </w:r>
      <w:proofErr w:type="spellStart"/>
      <w:r>
        <w:t>HomePNA</w:t>
      </w:r>
      <w:proofErr w:type="spellEnd"/>
      <w:r>
        <w:t>. В результате образуется локальная есть с</w:t>
      </w:r>
      <w:r>
        <w:t xml:space="preserve"> топологией «звезда». Эта технология позволяет компьютерам работать напрямую друг с другом, образуя соединение типа «точка» -«точка».</w:t>
      </w:r>
    </w:p>
    <w:p w:rsidR="0058636B" w:rsidRDefault="00137810">
      <w:pPr>
        <w:pStyle w:val="a3"/>
        <w:ind w:right="110"/>
      </w:pPr>
      <w:r>
        <w:t xml:space="preserve">Технология </w:t>
      </w:r>
      <w:proofErr w:type="spellStart"/>
      <w:r>
        <w:t>HomePNA</w:t>
      </w:r>
      <w:proofErr w:type="spellEnd"/>
      <w:r>
        <w:t xml:space="preserve"> использует для передачи данных высокочастотную модуляцию сигнала. В настоящее время имеется оборудовани</w:t>
      </w:r>
      <w:r>
        <w:t xml:space="preserve">е, работающее по спецификациям 1.0 (скорость передачи данных 1 Мбит/с), 2.0 (10 Мбит/с) и 3.0 (100 Мбит/с). Технология </w:t>
      </w:r>
      <w:proofErr w:type="spellStart"/>
      <w:r>
        <w:t>HomePNA</w:t>
      </w:r>
      <w:proofErr w:type="spellEnd"/>
      <w:r>
        <w:t xml:space="preserve"> часто используется для удлинения локальных сетей на витой паре.</w:t>
      </w:r>
    </w:p>
    <w:p w:rsidR="0058636B" w:rsidRDefault="00137810">
      <w:pPr>
        <w:pStyle w:val="a3"/>
        <w:ind w:right="106"/>
      </w:pPr>
      <w:r>
        <w:t xml:space="preserve">Основным </w:t>
      </w:r>
      <w:r>
        <w:rPr>
          <w:b/>
        </w:rPr>
        <w:t xml:space="preserve">недостатком </w:t>
      </w:r>
      <w:r>
        <w:t>данного соединения является возможность неса</w:t>
      </w:r>
      <w:r>
        <w:t>нкционированного доступа.</w:t>
      </w:r>
    </w:p>
    <w:p w:rsidR="0058636B" w:rsidRDefault="0058636B">
      <w:pPr>
        <w:pStyle w:val="a3"/>
        <w:spacing w:before="3"/>
        <w:ind w:left="0" w:firstLine="0"/>
        <w:jc w:val="left"/>
      </w:pPr>
    </w:p>
    <w:p w:rsidR="0058636B" w:rsidRDefault="00137810">
      <w:pPr>
        <w:pStyle w:val="1"/>
      </w:pPr>
      <w:r>
        <w:t>Соединение</w:t>
      </w:r>
      <w:r>
        <w:rPr>
          <w:spacing w:val="-4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сетевые</w:t>
      </w:r>
      <w:r>
        <w:rPr>
          <w:spacing w:val="-4"/>
        </w:rPr>
        <w:t xml:space="preserve"> платы</w:t>
      </w:r>
    </w:p>
    <w:p w:rsidR="0058636B" w:rsidRDefault="00137810">
      <w:pPr>
        <w:ind w:left="102" w:right="104" w:firstLine="707"/>
        <w:jc w:val="both"/>
        <w:rPr>
          <w:sz w:val="24"/>
        </w:rPr>
      </w:pPr>
      <w:r>
        <w:rPr>
          <w:b/>
          <w:i/>
          <w:sz w:val="24"/>
        </w:rPr>
        <w:t xml:space="preserve">Сетевые платы </w:t>
      </w:r>
      <w:r>
        <w:rPr>
          <w:sz w:val="24"/>
        </w:rPr>
        <w:t xml:space="preserve">или </w:t>
      </w:r>
      <w:r>
        <w:rPr>
          <w:b/>
          <w:i/>
          <w:sz w:val="24"/>
        </w:rPr>
        <w:t xml:space="preserve">сетевые адаптеры </w:t>
      </w:r>
      <w:r>
        <w:rPr>
          <w:sz w:val="24"/>
        </w:rPr>
        <w:t xml:space="preserve">(англ. </w:t>
      </w:r>
      <w:proofErr w:type="spellStart"/>
      <w:r>
        <w:rPr>
          <w:b/>
          <w:i/>
          <w:sz w:val="24"/>
        </w:rPr>
        <w:t>Network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Interface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Card</w:t>
      </w:r>
      <w:proofErr w:type="spellEnd"/>
      <w:r>
        <w:rPr>
          <w:b/>
          <w:i/>
          <w:sz w:val="24"/>
        </w:rPr>
        <w:t>, NIC</w:t>
      </w:r>
      <w:r>
        <w:rPr>
          <w:i/>
          <w:sz w:val="24"/>
        </w:rPr>
        <w:t xml:space="preserve">) </w:t>
      </w:r>
      <w:r>
        <w:rPr>
          <w:sz w:val="24"/>
        </w:rPr>
        <w:t>выполняются в виде плат расширения, устанавливаемых в разъемы материнских плат</w:t>
      </w:r>
      <w:r>
        <w:rPr>
          <w:spacing w:val="40"/>
          <w:sz w:val="24"/>
        </w:rPr>
        <w:t xml:space="preserve"> </w:t>
      </w:r>
      <w:r>
        <w:rPr>
          <w:sz w:val="24"/>
        </w:rPr>
        <w:t>(ISA, PCI, PCMCIA, USB), и соединяются кабелем.</w:t>
      </w:r>
    </w:p>
    <w:p w:rsidR="0058636B" w:rsidRDefault="00137810">
      <w:pPr>
        <w:pStyle w:val="a3"/>
        <w:ind w:left="810" w:firstLine="0"/>
      </w:pPr>
      <w:r>
        <w:t>Кабели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сетевых</w:t>
      </w:r>
      <w:r>
        <w:rPr>
          <w:spacing w:val="-1"/>
        </w:rPr>
        <w:t xml:space="preserve"> </w:t>
      </w:r>
      <w:r>
        <w:t>плат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разделить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большие</w:t>
      </w:r>
      <w:r>
        <w:rPr>
          <w:spacing w:val="-3"/>
        </w:rPr>
        <w:t xml:space="preserve"> </w:t>
      </w:r>
      <w:r>
        <w:rPr>
          <w:spacing w:val="-2"/>
        </w:rPr>
        <w:t>группы:</w:t>
      </w:r>
    </w:p>
    <w:p w:rsidR="0058636B" w:rsidRDefault="00137810">
      <w:pPr>
        <w:pStyle w:val="a4"/>
        <w:numPr>
          <w:ilvl w:val="0"/>
          <w:numId w:val="4"/>
        </w:numPr>
        <w:tabs>
          <w:tab w:val="left" w:pos="1069"/>
        </w:tabs>
        <w:ind w:hanging="259"/>
        <w:jc w:val="both"/>
        <w:rPr>
          <w:b/>
          <w:sz w:val="24"/>
        </w:rPr>
      </w:pPr>
      <w:r>
        <w:rPr>
          <w:b/>
          <w:i/>
          <w:sz w:val="24"/>
        </w:rPr>
        <w:t>Коаксиальные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кабели </w:t>
      </w:r>
      <w:r>
        <w:rPr>
          <w:sz w:val="24"/>
        </w:rPr>
        <w:t>(англ.</w:t>
      </w:r>
      <w:r>
        <w:rPr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coaxial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cable</w:t>
      </w:r>
      <w:proofErr w:type="spellEnd"/>
      <w:r>
        <w:rPr>
          <w:b/>
          <w:i/>
          <w:sz w:val="24"/>
        </w:rPr>
        <w:t>),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 </w:t>
      </w:r>
      <w:r>
        <w:rPr>
          <w:i/>
          <w:spacing w:val="-2"/>
          <w:sz w:val="24"/>
        </w:rPr>
        <w:t>толстые</w:t>
      </w:r>
    </w:p>
    <w:p w:rsidR="0058636B" w:rsidRDefault="00137810">
      <w:pPr>
        <w:ind w:left="102"/>
        <w:jc w:val="both"/>
        <w:rPr>
          <w:sz w:val="24"/>
        </w:rPr>
      </w:pPr>
      <w:r>
        <w:rPr>
          <w:sz w:val="24"/>
        </w:rPr>
        <w:t>(англ.</w:t>
      </w:r>
      <w:r>
        <w:rPr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thick</w:t>
      </w:r>
      <w:proofErr w:type="spellEnd"/>
      <w:r>
        <w:rPr>
          <w:i/>
          <w:sz w:val="24"/>
        </w:rPr>
        <w:t>),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имеющие диаметр</w:t>
      </w:r>
      <w:r>
        <w:rPr>
          <w:spacing w:val="-1"/>
          <w:sz w:val="24"/>
        </w:rPr>
        <w:t xml:space="preserve"> </w:t>
      </w:r>
      <w:r>
        <w:rPr>
          <w:sz w:val="24"/>
        </w:rPr>
        <w:t>около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см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тонкие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(англ.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thin</w:t>
      </w:r>
      <w:proofErr w:type="spellEnd"/>
      <w:r>
        <w:rPr>
          <w:i/>
          <w:sz w:val="24"/>
        </w:rPr>
        <w:t>)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диаметром</w:t>
      </w:r>
      <w:r>
        <w:rPr>
          <w:spacing w:val="-2"/>
          <w:sz w:val="24"/>
        </w:rPr>
        <w:t xml:space="preserve"> </w:t>
      </w:r>
      <w:r>
        <w:rPr>
          <w:sz w:val="24"/>
        </w:rPr>
        <w:t>около</w:t>
      </w:r>
      <w:r>
        <w:rPr>
          <w:spacing w:val="-1"/>
          <w:sz w:val="24"/>
        </w:rPr>
        <w:t xml:space="preserve"> </w:t>
      </w:r>
      <w:r>
        <w:rPr>
          <w:sz w:val="24"/>
        </w:rPr>
        <w:t>0.5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см;</w:t>
      </w:r>
    </w:p>
    <w:p w:rsidR="0058636B" w:rsidRDefault="00137810">
      <w:pPr>
        <w:pStyle w:val="a4"/>
        <w:numPr>
          <w:ilvl w:val="0"/>
          <w:numId w:val="4"/>
        </w:numPr>
        <w:tabs>
          <w:tab w:val="left" w:pos="1068"/>
        </w:tabs>
        <w:ind w:left="102" w:right="104" w:firstLine="707"/>
        <w:jc w:val="both"/>
        <w:rPr>
          <w:sz w:val="24"/>
        </w:rPr>
      </w:pPr>
      <w:r>
        <w:rPr>
          <w:sz w:val="24"/>
        </w:rPr>
        <w:t xml:space="preserve">Кабели на основе </w:t>
      </w:r>
      <w:r>
        <w:rPr>
          <w:b/>
          <w:i/>
          <w:sz w:val="24"/>
        </w:rPr>
        <w:t xml:space="preserve">витых пар </w:t>
      </w:r>
      <w:r>
        <w:rPr>
          <w:sz w:val="24"/>
        </w:rPr>
        <w:t xml:space="preserve">проводов (англ. </w:t>
      </w:r>
      <w:proofErr w:type="spellStart"/>
      <w:r>
        <w:rPr>
          <w:b/>
          <w:i/>
          <w:sz w:val="24"/>
        </w:rPr>
        <w:t>twisted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pair</w:t>
      </w:r>
      <w:proofErr w:type="spellEnd"/>
      <w:r>
        <w:rPr>
          <w:i/>
          <w:sz w:val="24"/>
        </w:rPr>
        <w:t xml:space="preserve">), </w:t>
      </w:r>
      <w:r>
        <w:rPr>
          <w:sz w:val="24"/>
        </w:rPr>
        <w:t xml:space="preserve">которые подразделяются на </w:t>
      </w:r>
      <w:r>
        <w:rPr>
          <w:i/>
          <w:sz w:val="24"/>
        </w:rPr>
        <w:t xml:space="preserve">экранированные </w:t>
      </w:r>
      <w:r>
        <w:rPr>
          <w:sz w:val="24"/>
        </w:rPr>
        <w:t xml:space="preserve">(англ. </w:t>
      </w:r>
      <w:proofErr w:type="spellStart"/>
      <w:r>
        <w:rPr>
          <w:b/>
          <w:i/>
          <w:sz w:val="24"/>
        </w:rPr>
        <w:t>shielded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twisted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pair</w:t>
      </w:r>
      <w:proofErr w:type="spellEnd"/>
      <w:r>
        <w:rPr>
          <w:b/>
          <w:i/>
          <w:sz w:val="24"/>
        </w:rPr>
        <w:t xml:space="preserve">, STP) </w:t>
      </w:r>
      <w:r>
        <w:rPr>
          <w:sz w:val="24"/>
        </w:rPr>
        <w:t xml:space="preserve">и </w:t>
      </w:r>
      <w:r>
        <w:rPr>
          <w:b/>
          <w:i/>
          <w:sz w:val="24"/>
        </w:rPr>
        <w:t xml:space="preserve">неэкранированные </w:t>
      </w:r>
      <w:r>
        <w:rPr>
          <w:sz w:val="24"/>
        </w:rPr>
        <w:t xml:space="preserve">(англ. </w:t>
      </w:r>
      <w:proofErr w:type="spellStart"/>
      <w:r>
        <w:rPr>
          <w:b/>
          <w:i/>
          <w:sz w:val="24"/>
        </w:rPr>
        <w:t>unshielded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twisted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pair</w:t>
      </w:r>
      <w:proofErr w:type="spellEnd"/>
      <w:r>
        <w:rPr>
          <w:b/>
          <w:i/>
          <w:sz w:val="24"/>
        </w:rPr>
        <w:t>, UTP);</w:t>
      </w:r>
    </w:p>
    <w:p w:rsidR="0058636B" w:rsidRDefault="00137810">
      <w:pPr>
        <w:pStyle w:val="a4"/>
        <w:numPr>
          <w:ilvl w:val="0"/>
          <w:numId w:val="4"/>
        </w:numPr>
        <w:tabs>
          <w:tab w:val="left" w:pos="1518"/>
        </w:tabs>
        <w:spacing w:before="3" w:line="274" w:lineRule="exact"/>
        <w:ind w:left="1518" w:hanging="708"/>
        <w:jc w:val="both"/>
        <w:rPr>
          <w:b/>
          <w:i/>
          <w:sz w:val="24"/>
        </w:rPr>
      </w:pPr>
      <w:r>
        <w:rPr>
          <w:b/>
          <w:i/>
          <w:sz w:val="24"/>
        </w:rPr>
        <w:t>Оптоволоконные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кабели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(англ.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fiber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optic</w:t>
      </w:r>
      <w:proofErr w:type="spellEnd"/>
      <w:r>
        <w:rPr>
          <w:b/>
          <w:i/>
          <w:spacing w:val="-2"/>
          <w:sz w:val="24"/>
        </w:rPr>
        <w:t>).</w:t>
      </w:r>
    </w:p>
    <w:p w:rsidR="0058636B" w:rsidRDefault="00137810">
      <w:pPr>
        <w:pStyle w:val="a3"/>
        <w:ind w:right="106"/>
      </w:pPr>
      <w:r>
        <w:t>Сетевые платы характеризуются разрядностью (8-, 16-, 32-, 64-битные), скоростью передачи данных 10, 100, 1000 Мбит/с, стандартами передачи данных (</w:t>
      </w:r>
      <w:proofErr w:type="spellStart"/>
      <w:r>
        <w:t>Ethernet</w:t>
      </w:r>
      <w:proofErr w:type="spellEnd"/>
      <w:r>
        <w:t xml:space="preserve">, </w:t>
      </w:r>
      <w:proofErr w:type="spellStart"/>
      <w:r>
        <w:t>Fast</w:t>
      </w:r>
      <w:proofErr w:type="spellEnd"/>
      <w:r>
        <w:t xml:space="preserve"> </w:t>
      </w:r>
      <w:proofErr w:type="spellStart"/>
      <w:r>
        <w:t>Ethernet</w:t>
      </w:r>
      <w:proofErr w:type="spellEnd"/>
      <w:r>
        <w:t xml:space="preserve">, </w:t>
      </w:r>
      <w:proofErr w:type="spellStart"/>
      <w:r>
        <w:t>Gigabit</w:t>
      </w:r>
      <w:proofErr w:type="spellEnd"/>
      <w:r>
        <w:t xml:space="preserve"> </w:t>
      </w:r>
      <w:proofErr w:type="spellStart"/>
      <w:r>
        <w:t>Ethernet</w:t>
      </w:r>
      <w:proofErr w:type="spellEnd"/>
      <w:r>
        <w:t xml:space="preserve">, </w:t>
      </w:r>
      <w:proofErr w:type="spellStart"/>
      <w:r>
        <w:t>Token-Ring</w:t>
      </w:r>
      <w:proofErr w:type="spellEnd"/>
      <w:r>
        <w:t xml:space="preserve">, </w:t>
      </w:r>
      <w:proofErr w:type="spellStart"/>
      <w:r>
        <w:t>Arcnet</w:t>
      </w:r>
      <w:proofErr w:type="spellEnd"/>
      <w:r>
        <w:t xml:space="preserve">, FDD, 100VG </w:t>
      </w:r>
      <w:proofErr w:type="spellStart"/>
      <w:r>
        <w:t>AnyLAN</w:t>
      </w:r>
      <w:proofErr w:type="spellEnd"/>
      <w:r>
        <w:t>).</w:t>
      </w:r>
    </w:p>
    <w:p w:rsidR="0058636B" w:rsidRDefault="00137810">
      <w:pPr>
        <w:pStyle w:val="a3"/>
        <w:ind w:right="105"/>
      </w:pPr>
      <w:r>
        <w:t>При использовании коаксиального кабеля максимальная длина между двумя компьютерами составляет 500 м, витой пары — 150 м, оптоволоконного кабеля — несколько километров.</w:t>
      </w:r>
    </w:p>
    <w:p w:rsidR="0058636B" w:rsidRDefault="00137810">
      <w:pPr>
        <w:pStyle w:val="a3"/>
        <w:ind w:right="102"/>
      </w:pPr>
      <w:r>
        <w:t>Соединение через сетевые платы — наиболее распространенный метод</w:t>
      </w:r>
      <w:r>
        <w:rPr>
          <w:spacing w:val="40"/>
        </w:rPr>
        <w:t xml:space="preserve"> </w:t>
      </w:r>
      <w:r>
        <w:t xml:space="preserve">организации сети. </w:t>
      </w:r>
      <w:r>
        <w:rPr>
          <w:b/>
        </w:rPr>
        <w:t>Недос</w:t>
      </w:r>
      <w:r>
        <w:rPr>
          <w:b/>
        </w:rPr>
        <w:t xml:space="preserve">татками </w:t>
      </w:r>
      <w:r>
        <w:t xml:space="preserve">использования сетевых плат является необходимость установки специального сетевого ПО и конфигурирования сети. </w:t>
      </w:r>
      <w:r>
        <w:rPr>
          <w:b/>
        </w:rPr>
        <w:t xml:space="preserve">Достоинствами </w:t>
      </w:r>
      <w:r>
        <w:t>— надежность, быстродействие и хорошо проработанная защита информации.</w:t>
      </w:r>
    </w:p>
    <w:p w:rsidR="0058636B" w:rsidRDefault="0058636B">
      <w:pPr>
        <w:pStyle w:val="a3"/>
        <w:spacing w:before="3"/>
        <w:ind w:left="0" w:firstLine="0"/>
        <w:jc w:val="left"/>
      </w:pPr>
    </w:p>
    <w:p w:rsidR="0058636B" w:rsidRDefault="00137810">
      <w:pPr>
        <w:pStyle w:val="1"/>
      </w:pPr>
      <w:r>
        <w:t>Соединение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rPr>
          <w:spacing w:val="-2"/>
        </w:rPr>
        <w:t>модемы</w:t>
      </w:r>
    </w:p>
    <w:p w:rsidR="0058636B" w:rsidRDefault="00137810">
      <w:pPr>
        <w:pStyle w:val="a3"/>
        <w:ind w:right="109"/>
      </w:pPr>
      <w:r>
        <w:rPr>
          <w:b/>
          <w:i/>
        </w:rPr>
        <w:t>Модем (</w:t>
      </w:r>
      <w:proofErr w:type="spellStart"/>
      <w:r>
        <w:rPr>
          <w:b/>
          <w:i/>
        </w:rPr>
        <w:t>МОдулятор</w:t>
      </w:r>
      <w:proofErr w:type="spellEnd"/>
      <w:r>
        <w:rPr>
          <w:b/>
          <w:i/>
        </w:rPr>
        <w:t xml:space="preserve"> </w:t>
      </w:r>
      <w:r>
        <w:rPr>
          <w:b/>
        </w:rPr>
        <w:t xml:space="preserve">— </w:t>
      </w:r>
      <w:proofErr w:type="spellStart"/>
      <w:r>
        <w:rPr>
          <w:b/>
          <w:i/>
        </w:rPr>
        <w:t>ДЕМодулят</w:t>
      </w:r>
      <w:r>
        <w:rPr>
          <w:b/>
          <w:i/>
        </w:rPr>
        <w:t>ор</w:t>
      </w:r>
      <w:proofErr w:type="spellEnd"/>
      <w:r>
        <w:rPr>
          <w:b/>
          <w:i/>
        </w:rPr>
        <w:t xml:space="preserve">) </w:t>
      </w:r>
      <w:r>
        <w:t>— устройство прямого (модулятор) и обратного (демодулятор) преобразования сигналов к виду, принятому для использования</w:t>
      </w:r>
      <w:r>
        <w:rPr>
          <w:spacing w:val="80"/>
        </w:rPr>
        <w:t xml:space="preserve"> </w:t>
      </w:r>
      <w:r>
        <w:t>в канале связи.</w:t>
      </w:r>
    </w:p>
    <w:p w:rsidR="0058636B" w:rsidRDefault="00137810">
      <w:pPr>
        <w:pStyle w:val="a3"/>
        <w:ind w:left="810" w:firstLine="0"/>
      </w:pPr>
      <w:r>
        <w:t>Модемы</w:t>
      </w:r>
      <w:r>
        <w:rPr>
          <w:spacing w:val="-5"/>
        </w:rPr>
        <w:t xml:space="preserve"> </w:t>
      </w:r>
      <w:r>
        <w:t>делятся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больших класса:</w:t>
      </w:r>
      <w:r>
        <w:rPr>
          <w:spacing w:val="-2"/>
        </w:rPr>
        <w:t xml:space="preserve"> </w:t>
      </w:r>
      <w:r>
        <w:t>аналоговые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цифровые.</w:t>
      </w:r>
    </w:p>
    <w:p w:rsidR="0058636B" w:rsidRDefault="00137810">
      <w:pPr>
        <w:pStyle w:val="a3"/>
        <w:ind w:right="109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3137535</wp:posOffset>
            </wp:positionH>
            <wp:positionV relativeFrom="paragraph">
              <wp:posOffset>232217</wp:posOffset>
            </wp:positionV>
            <wp:extent cx="2514600" cy="83375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</w:t>
      </w:r>
      <w:r>
        <w:rPr>
          <w:b/>
          <w:i/>
        </w:rPr>
        <w:t xml:space="preserve">аналоговых </w:t>
      </w:r>
      <w:r>
        <w:t>модемах происходит модуляция (демодуляция)</w:t>
      </w:r>
      <w:r>
        <w:t xml:space="preserve"> непрерывного сигнала (см. рис.2).</w:t>
      </w:r>
    </w:p>
    <w:p w:rsidR="0058636B" w:rsidRDefault="0058636B">
      <w:pPr>
        <w:pStyle w:val="a3"/>
        <w:ind w:left="0" w:firstLine="0"/>
        <w:jc w:val="left"/>
      </w:pPr>
    </w:p>
    <w:p w:rsidR="0058636B" w:rsidRDefault="0058636B">
      <w:pPr>
        <w:pStyle w:val="a3"/>
        <w:ind w:left="0" w:firstLine="0"/>
        <w:jc w:val="left"/>
      </w:pPr>
    </w:p>
    <w:p w:rsidR="0058636B" w:rsidRDefault="0058636B">
      <w:pPr>
        <w:pStyle w:val="a3"/>
        <w:spacing w:before="274"/>
        <w:ind w:left="0" w:firstLine="0"/>
        <w:jc w:val="left"/>
      </w:pPr>
    </w:p>
    <w:p w:rsidR="0058636B" w:rsidRDefault="00137810">
      <w:pPr>
        <w:ind w:left="2848"/>
        <w:rPr>
          <w:i/>
          <w:sz w:val="24"/>
        </w:rPr>
      </w:pPr>
      <w:r>
        <w:rPr>
          <w:i/>
          <w:sz w:val="24"/>
        </w:rPr>
        <w:t>Рис.2.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Принцип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аналогового</w:t>
      </w:r>
      <w:r>
        <w:rPr>
          <w:i/>
          <w:spacing w:val="-2"/>
          <w:sz w:val="24"/>
        </w:rPr>
        <w:t xml:space="preserve"> модема</w:t>
      </w:r>
    </w:p>
    <w:p w:rsidR="0058636B" w:rsidRDefault="0058636B">
      <w:pPr>
        <w:rPr>
          <w:sz w:val="24"/>
        </w:rPr>
        <w:sectPr w:rsidR="0058636B">
          <w:pgSz w:w="11910" w:h="16840"/>
          <w:pgMar w:top="1020" w:right="740" w:bottom="960" w:left="1600" w:header="687" w:footer="780" w:gutter="0"/>
          <w:cols w:space="720"/>
        </w:sectPr>
      </w:pPr>
    </w:p>
    <w:p w:rsidR="0058636B" w:rsidRDefault="00137810">
      <w:pPr>
        <w:pStyle w:val="a3"/>
        <w:spacing w:before="88"/>
        <w:ind w:right="116"/>
      </w:pPr>
      <w:r>
        <w:lastRenderedPageBreak/>
        <w:t>В результате модуляции образуются колебания, параметры которых (амплитуда, фаза, частота, длительность и т.д.) изменяются во времени.</w:t>
      </w:r>
    </w:p>
    <w:p w:rsidR="0058636B" w:rsidRDefault="00137810">
      <w:pPr>
        <w:pStyle w:val="a3"/>
        <w:ind w:left="810" w:firstLine="0"/>
      </w:pPr>
      <w:r>
        <w:t>В</w:t>
      </w:r>
      <w:r>
        <w:rPr>
          <w:spacing w:val="-7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обычно</w:t>
      </w:r>
      <w:r>
        <w:rPr>
          <w:spacing w:val="-3"/>
        </w:rPr>
        <w:t xml:space="preserve"> </w:t>
      </w:r>
      <w:r>
        <w:t>применяют</w:t>
      </w:r>
      <w:r>
        <w:rPr>
          <w:spacing w:val="-2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rPr>
          <w:spacing w:val="-2"/>
        </w:rPr>
        <w:t>модуляции:</w:t>
      </w:r>
    </w:p>
    <w:p w:rsidR="0058636B" w:rsidRDefault="00137810">
      <w:pPr>
        <w:pStyle w:val="a4"/>
        <w:numPr>
          <w:ilvl w:val="1"/>
          <w:numId w:val="4"/>
        </w:numPr>
        <w:tabs>
          <w:tab w:val="left" w:pos="1530"/>
        </w:tabs>
        <w:ind w:right="107"/>
        <w:jc w:val="both"/>
        <w:rPr>
          <w:sz w:val="24"/>
        </w:rPr>
      </w:pPr>
      <w:r>
        <w:rPr>
          <w:b/>
          <w:sz w:val="24"/>
        </w:rPr>
        <w:t xml:space="preserve">Частотная </w:t>
      </w:r>
      <w:r>
        <w:rPr>
          <w:sz w:val="24"/>
        </w:rPr>
        <w:t xml:space="preserve">(англ. </w:t>
      </w:r>
      <w:proofErr w:type="spellStart"/>
      <w:r>
        <w:rPr>
          <w:sz w:val="24"/>
        </w:rPr>
        <w:t>frequency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shift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keying</w:t>
      </w:r>
      <w:proofErr w:type="spellEnd"/>
      <w:r>
        <w:rPr>
          <w:sz w:val="24"/>
        </w:rPr>
        <w:t>, FSK), при которой в соответствии с модулирующим сигналом изменяется частота исходного сигнала при неизменной амплитуде. Этот вид модуляции помехоустойчив, т.к. при передаче обычно искаж</w:t>
      </w:r>
      <w:r>
        <w:rPr>
          <w:sz w:val="24"/>
        </w:rPr>
        <w:t>ается лишь амплитуда сигнала;</w:t>
      </w:r>
    </w:p>
    <w:p w:rsidR="0058636B" w:rsidRDefault="00137810">
      <w:pPr>
        <w:pStyle w:val="a4"/>
        <w:numPr>
          <w:ilvl w:val="1"/>
          <w:numId w:val="4"/>
        </w:numPr>
        <w:tabs>
          <w:tab w:val="left" w:pos="1530"/>
        </w:tabs>
        <w:ind w:right="108"/>
        <w:jc w:val="both"/>
        <w:rPr>
          <w:sz w:val="24"/>
        </w:rPr>
      </w:pPr>
      <w:r>
        <w:rPr>
          <w:b/>
          <w:sz w:val="24"/>
        </w:rPr>
        <w:t xml:space="preserve">Фазовая </w:t>
      </w:r>
      <w:r>
        <w:rPr>
          <w:sz w:val="24"/>
        </w:rPr>
        <w:t xml:space="preserve">(англ. </w:t>
      </w:r>
      <w:proofErr w:type="spellStart"/>
      <w:r>
        <w:rPr>
          <w:sz w:val="24"/>
        </w:rPr>
        <w:t>phase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shift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keying</w:t>
      </w:r>
      <w:proofErr w:type="spellEnd"/>
      <w:r>
        <w:rPr>
          <w:sz w:val="24"/>
        </w:rPr>
        <w:t>, PSK), при которой модулируемым параметром является фаза сигнала при неизменных частоте и амплитуде. Этот вид модуляции также хорошо помехоустойчив;</w:t>
      </w:r>
    </w:p>
    <w:p w:rsidR="0058636B" w:rsidRDefault="00137810">
      <w:pPr>
        <w:pStyle w:val="a4"/>
        <w:numPr>
          <w:ilvl w:val="1"/>
          <w:numId w:val="4"/>
        </w:numPr>
        <w:tabs>
          <w:tab w:val="left" w:pos="1530"/>
        </w:tabs>
        <w:ind w:right="107"/>
        <w:jc w:val="both"/>
        <w:rPr>
          <w:sz w:val="24"/>
        </w:rPr>
      </w:pPr>
      <w:r>
        <w:rPr>
          <w:b/>
          <w:sz w:val="24"/>
        </w:rPr>
        <w:t xml:space="preserve">Квадратурная амплитудная </w:t>
      </w:r>
      <w:r>
        <w:rPr>
          <w:sz w:val="24"/>
        </w:rPr>
        <w:t xml:space="preserve">(англ. </w:t>
      </w:r>
      <w:proofErr w:type="spellStart"/>
      <w:r>
        <w:rPr>
          <w:sz w:val="24"/>
        </w:rPr>
        <w:t>Quadrature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amplitude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modulation</w:t>
      </w:r>
      <w:proofErr w:type="spellEnd"/>
      <w:r>
        <w:rPr>
          <w:sz w:val="24"/>
        </w:rPr>
        <w:t xml:space="preserve">, QAM), при которой одновременно изменяются и </w:t>
      </w:r>
      <w:proofErr w:type="gramStart"/>
      <w:r>
        <w:rPr>
          <w:sz w:val="24"/>
        </w:rPr>
        <w:t>фаза</w:t>
      </w:r>
      <w:proofErr w:type="gramEnd"/>
      <w:r>
        <w:rPr>
          <w:sz w:val="24"/>
        </w:rPr>
        <w:t xml:space="preserve"> и амплитуда сигнала. Этот вид модуляции помехоустойчив, особенно по сравнению с чистой амплитудной модуляцией.</w:t>
      </w:r>
    </w:p>
    <w:p w:rsidR="0058636B" w:rsidRDefault="00137810">
      <w:pPr>
        <w:pStyle w:val="a3"/>
        <w:ind w:right="114"/>
      </w:pPr>
      <w:r>
        <w:t>Совокупность правил, регламентирующих формат данных и пр</w:t>
      </w:r>
      <w:r>
        <w:t>оцедуры их передачи в канале связи, определяются протоколом передачи данных (V.21, V.22, V.22bis, V.32, V.32bis, V.34, V.34bis, V.90, V.92).</w:t>
      </w:r>
    </w:p>
    <w:p w:rsidR="0058636B" w:rsidRDefault="00137810">
      <w:pPr>
        <w:pStyle w:val="a3"/>
        <w:spacing w:before="1"/>
        <w:ind w:right="108"/>
      </w:pPr>
      <w:r>
        <w:t xml:space="preserve">Скорость передачи данных у </w:t>
      </w:r>
      <w:r>
        <w:rPr>
          <w:b/>
        </w:rPr>
        <w:t xml:space="preserve">аналоговых </w:t>
      </w:r>
      <w:r>
        <w:t xml:space="preserve">модемов не превышает 56 Кбит/с, что является пределом для передачи данных по </w:t>
      </w:r>
      <w:r>
        <w:t>аналоговому каналу.</w:t>
      </w:r>
    </w:p>
    <w:p w:rsidR="0058636B" w:rsidRDefault="00137810">
      <w:pPr>
        <w:pStyle w:val="a3"/>
        <w:ind w:left="810" w:firstLine="0"/>
      </w:pPr>
      <w:r>
        <w:t>Конструктивно</w:t>
      </w:r>
      <w:r>
        <w:rPr>
          <w:spacing w:val="-6"/>
        </w:rPr>
        <w:t xml:space="preserve"> </w:t>
      </w:r>
      <w:r>
        <w:t>модемы</w:t>
      </w:r>
      <w:r>
        <w:rPr>
          <w:spacing w:val="-5"/>
        </w:rPr>
        <w:t xml:space="preserve"> </w:t>
      </w:r>
      <w:r>
        <w:rPr>
          <w:spacing w:val="-2"/>
        </w:rPr>
        <w:t>бывают:</w:t>
      </w:r>
    </w:p>
    <w:p w:rsidR="0058636B" w:rsidRDefault="00137810">
      <w:pPr>
        <w:pStyle w:val="a4"/>
        <w:numPr>
          <w:ilvl w:val="0"/>
          <w:numId w:val="3"/>
        </w:numPr>
        <w:tabs>
          <w:tab w:val="left" w:pos="1520"/>
        </w:tabs>
        <w:spacing w:before="5" w:line="237" w:lineRule="auto"/>
        <w:ind w:right="102"/>
        <w:rPr>
          <w:sz w:val="24"/>
        </w:rPr>
      </w:pPr>
      <w:r>
        <w:rPr>
          <w:b/>
          <w:sz w:val="24"/>
        </w:rPr>
        <w:t>Внутренние</w:t>
      </w:r>
      <w:r>
        <w:rPr>
          <w:sz w:val="24"/>
        </w:rPr>
        <w:t>, представляющие собой плату, вставляемую в разъем материнской платы (ISA, PCI, AMR, CNR) и имеющие разъем типа RJ-11</w:t>
      </w:r>
      <w:r>
        <w:rPr>
          <w:spacing w:val="40"/>
          <w:sz w:val="24"/>
        </w:rPr>
        <w:t xml:space="preserve"> </w:t>
      </w:r>
      <w:r>
        <w:rPr>
          <w:sz w:val="24"/>
        </w:rPr>
        <w:t>для подключения телефонной сети;</w:t>
      </w:r>
    </w:p>
    <w:p w:rsidR="0058636B" w:rsidRDefault="00137810">
      <w:pPr>
        <w:pStyle w:val="a4"/>
        <w:numPr>
          <w:ilvl w:val="0"/>
          <w:numId w:val="3"/>
        </w:numPr>
        <w:tabs>
          <w:tab w:val="left" w:pos="1520"/>
        </w:tabs>
        <w:spacing w:before="4"/>
        <w:ind w:right="106"/>
        <w:rPr>
          <w:sz w:val="24"/>
        </w:rPr>
      </w:pPr>
      <w:r>
        <w:rPr>
          <w:b/>
          <w:sz w:val="24"/>
        </w:rPr>
        <w:t>Внешние</w:t>
      </w:r>
      <w:r>
        <w:rPr>
          <w:sz w:val="24"/>
        </w:rPr>
        <w:t>, в виде устройства, подключаемого к ко</w:t>
      </w:r>
      <w:r>
        <w:rPr>
          <w:sz w:val="24"/>
        </w:rPr>
        <w:t>мпьютеру через последовательный порт RS-232 (обычно с блоком питания) или USB-порт (обычно без блока питания) и имеющие разъем типа RJ-11 для подключения телефонной сети.</w:t>
      </w:r>
    </w:p>
    <w:p w:rsidR="0058636B" w:rsidRDefault="00137810">
      <w:pPr>
        <w:pStyle w:val="a3"/>
        <w:ind w:right="104"/>
      </w:pPr>
      <w:r>
        <w:rPr>
          <w:b/>
        </w:rPr>
        <w:t xml:space="preserve">Цифровые </w:t>
      </w:r>
      <w:r>
        <w:t xml:space="preserve">модемы, </w:t>
      </w:r>
      <w:proofErr w:type="gramStart"/>
      <w:r>
        <w:t>также</w:t>
      </w:r>
      <w:proofErr w:type="gramEnd"/>
      <w:r>
        <w:t xml:space="preserve"> как и аналоговые могут использовать существующие телефонные ка</w:t>
      </w:r>
      <w:r>
        <w:t>бели для соединения. Здесь нет как в аналоговых модемах модуляции- демодуляции, т.к. входные и выходные сигналы — импульсные. Для цифровых модемов общепринятых стандартов работы еще не существует.</w:t>
      </w:r>
    </w:p>
    <w:p w:rsidR="0058636B" w:rsidRDefault="00137810">
      <w:pPr>
        <w:pStyle w:val="a3"/>
        <w:ind w:right="113"/>
      </w:pPr>
      <w:r>
        <w:t>Цифровые модемы выпускаются для работы в конкретных цифровы</w:t>
      </w:r>
      <w:r>
        <w:t>х технологиях (ISDN, HDSL, ADSL, SDSL, VDSL и др.)</w:t>
      </w:r>
    </w:p>
    <w:p w:rsidR="0058636B" w:rsidRDefault="00137810">
      <w:pPr>
        <w:pStyle w:val="a3"/>
        <w:ind w:right="105"/>
      </w:pPr>
      <w:r>
        <w:t>Скорость передачи данных для ISDN-модемов составляет около 128 Кбит/с, ADSL- модемы — до 8 Мбит/с на приеме и до 768 Кбит/с при передаче, VDSL-модемы — до 51.8 Мбит/с на приеме и до 2.3 Мбит/с при передаче</w:t>
      </w:r>
      <w:r>
        <w:t>.</w:t>
      </w:r>
    </w:p>
    <w:p w:rsidR="0058636B" w:rsidRDefault="00137810">
      <w:pPr>
        <w:pStyle w:val="a3"/>
        <w:ind w:right="108"/>
      </w:pPr>
      <w:r>
        <w:rPr>
          <w:b/>
        </w:rPr>
        <w:t xml:space="preserve">Пример. </w:t>
      </w:r>
      <w:r>
        <w:t>МТУ-Интел совместно с МГТС предоставляет физическим лицам в Москве высокоскоростной доступ к Интернет «</w:t>
      </w:r>
      <w:proofErr w:type="spellStart"/>
      <w:r>
        <w:t>Стрим</w:t>
      </w:r>
      <w:proofErr w:type="spellEnd"/>
      <w:r>
        <w:t xml:space="preserve">» по технологии ADSL (англ. </w:t>
      </w:r>
      <w:proofErr w:type="spellStart"/>
      <w:r>
        <w:t>Asymmetric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Subscriber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— асимметричная цифровая абонентская линия) по обычному телефонному проводу</w:t>
      </w:r>
      <w:r>
        <w:t xml:space="preserve">. Для этого с двух сторон телефонного провода подключаются </w:t>
      </w:r>
      <w:proofErr w:type="spellStart"/>
      <w:r>
        <w:t>сплиттеры</w:t>
      </w:r>
      <w:proofErr w:type="spellEnd"/>
      <w:r>
        <w:t xml:space="preserve"> (англ. </w:t>
      </w:r>
      <w:proofErr w:type="spellStart"/>
      <w:r>
        <w:t>splitter</w:t>
      </w:r>
      <w:proofErr w:type="spellEnd"/>
      <w:r>
        <w:t xml:space="preserve"> — разделитель частоты). Вся полоса пропускания разбита на два диапазона:</w:t>
      </w:r>
    </w:p>
    <w:p w:rsidR="0058636B" w:rsidRDefault="00137810">
      <w:pPr>
        <w:pStyle w:val="a4"/>
        <w:numPr>
          <w:ilvl w:val="0"/>
          <w:numId w:val="2"/>
        </w:numPr>
        <w:tabs>
          <w:tab w:val="left" w:pos="1517"/>
        </w:tabs>
        <w:spacing w:line="274" w:lineRule="exact"/>
        <w:ind w:left="1517" w:hanging="707"/>
        <w:rPr>
          <w:sz w:val="24"/>
        </w:rPr>
      </w:pPr>
      <w:r>
        <w:rPr>
          <w:sz w:val="24"/>
        </w:rPr>
        <w:t>низкочастотный</w:t>
      </w:r>
      <w:r>
        <w:rPr>
          <w:spacing w:val="-6"/>
          <w:sz w:val="24"/>
        </w:rPr>
        <w:t xml:space="preserve"> </w:t>
      </w:r>
      <w:r>
        <w:rPr>
          <w:sz w:val="24"/>
        </w:rPr>
        <w:t>(первые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кГц)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связи;</w:t>
      </w:r>
    </w:p>
    <w:p w:rsidR="0058636B" w:rsidRDefault="00137810">
      <w:pPr>
        <w:pStyle w:val="a4"/>
        <w:numPr>
          <w:ilvl w:val="0"/>
          <w:numId w:val="3"/>
        </w:numPr>
        <w:tabs>
          <w:tab w:val="left" w:pos="1520"/>
        </w:tabs>
        <w:spacing w:before="3"/>
        <w:ind w:right="105"/>
        <w:rPr>
          <w:sz w:val="24"/>
        </w:rPr>
      </w:pPr>
      <w:r>
        <w:rPr>
          <w:sz w:val="24"/>
        </w:rPr>
        <w:t xml:space="preserve">высокочастотный (от 4 кГц до 1 МГц) делится на 247 каналов, часть из которых служит для приема входящего потока, часть — для исходящего </w:t>
      </w:r>
      <w:r>
        <w:rPr>
          <w:spacing w:val="-2"/>
          <w:sz w:val="24"/>
        </w:rPr>
        <w:t>потока.</w:t>
      </w:r>
    </w:p>
    <w:p w:rsidR="0058636B" w:rsidRDefault="00137810">
      <w:pPr>
        <w:pStyle w:val="a3"/>
        <w:ind w:right="106"/>
      </w:pPr>
      <w:r>
        <w:t>Система управления</w:t>
      </w:r>
      <w:r>
        <w:rPr>
          <w:spacing w:val="-2"/>
        </w:rPr>
        <w:t xml:space="preserve"> </w:t>
      </w:r>
      <w:r>
        <w:t>потоками</w:t>
      </w:r>
      <w:r>
        <w:rPr>
          <w:spacing w:val="-1"/>
        </w:rPr>
        <w:t xml:space="preserve"> </w:t>
      </w:r>
      <w:r>
        <w:t>отслеживает</w:t>
      </w:r>
      <w:r>
        <w:rPr>
          <w:spacing w:val="-2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канала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использует те, которые обладают наилучшими ха</w:t>
      </w:r>
      <w:r>
        <w:t xml:space="preserve">рактеристиками. </w:t>
      </w:r>
      <w:proofErr w:type="spellStart"/>
      <w:r>
        <w:t>Ассиметричность</w:t>
      </w:r>
      <w:proofErr w:type="spellEnd"/>
      <w:r>
        <w:t xml:space="preserve"> ADSL- технологии заключается в увеличении скорости передачи в одном направлении за счет снижения скорости в другом. В результате частотного разделения образуется три виртуальных канала:</w:t>
      </w:r>
    </w:p>
    <w:p w:rsidR="0058636B" w:rsidRDefault="00137810">
      <w:pPr>
        <w:pStyle w:val="a4"/>
        <w:numPr>
          <w:ilvl w:val="0"/>
          <w:numId w:val="3"/>
        </w:numPr>
        <w:tabs>
          <w:tab w:val="left" w:pos="1520"/>
        </w:tabs>
        <w:spacing w:before="1"/>
        <w:ind w:hanging="710"/>
        <w:rPr>
          <w:sz w:val="24"/>
        </w:rPr>
      </w:pPr>
      <w:r>
        <w:rPr>
          <w:sz w:val="24"/>
        </w:rPr>
        <w:t>быстрый</w:t>
      </w:r>
      <w:r>
        <w:rPr>
          <w:spacing w:val="-4"/>
          <w:sz w:val="24"/>
        </w:rPr>
        <w:t xml:space="preserve"> </w:t>
      </w:r>
      <w:r>
        <w:rPr>
          <w:sz w:val="24"/>
        </w:rPr>
        <w:t>канал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данных </w:t>
      </w:r>
      <w:r>
        <w:rPr>
          <w:spacing w:val="-2"/>
          <w:sz w:val="24"/>
        </w:rPr>
        <w:t>абоненту</w:t>
      </w:r>
      <w:r>
        <w:rPr>
          <w:spacing w:val="-2"/>
          <w:sz w:val="24"/>
        </w:rPr>
        <w:t>;</w:t>
      </w:r>
    </w:p>
    <w:p w:rsidR="0058636B" w:rsidRDefault="0058636B">
      <w:pPr>
        <w:jc w:val="both"/>
        <w:rPr>
          <w:sz w:val="24"/>
        </w:rPr>
        <w:sectPr w:rsidR="0058636B">
          <w:pgSz w:w="11910" w:h="16840"/>
          <w:pgMar w:top="1020" w:right="740" w:bottom="960" w:left="1600" w:header="687" w:footer="780" w:gutter="0"/>
          <w:cols w:space="720"/>
        </w:sectPr>
      </w:pPr>
    </w:p>
    <w:p w:rsidR="0058636B" w:rsidRDefault="00137810">
      <w:pPr>
        <w:pStyle w:val="a4"/>
        <w:numPr>
          <w:ilvl w:val="0"/>
          <w:numId w:val="3"/>
        </w:numPr>
        <w:tabs>
          <w:tab w:val="left" w:pos="1520"/>
        </w:tabs>
        <w:spacing w:before="90"/>
        <w:ind w:hanging="710"/>
        <w:rPr>
          <w:sz w:val="24"/>
        </w:rPr>
      </w:pPr>
      <w:r>
        <w:rPr>
          <w:sz w:val="24"/>
        </w:rPr>
        <w:lastRenderedPageBreak/>
        <w:t>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быстрый</w:t>
      </w:r>
      <w:r>
        <w:rPr>
          <w:spacing w:val="-3"/>
          <w:sz w:val="24"/>
        </w:rPr>
        <w:t xml:space="preserve"> </w:t>
      </w:r>
      <w:r>
        <w:rPr>
          <w:sz w:val="24"/>
        </w:rPr>
        <w:t>канал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абонента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сеть:</w:t>
      </w:r>
    </w:p>
    <w:p w:rsidR="0058636B" w:rsidRDefault="00137810">
      <w:pPr>
        <w:pStyle w:val="a4"/>
        <w:numPr>
          <w:ilvl w:val="0"/>
          <w:numId w:val="3"/>
        </w:numPr>
        <w:tabs>
          <w:tab w:val="left" w:pos="1520"/>
        </w:tabs>
        <w:spacing w:before="1" w:line="293" w:lineRule="exact"/>
        <w:ind w:hanging="710"/>
        <w:rPr>
          <w:sz w:val="24"/>
        </w:rPr>
      </w:pPr>
      <w:r>
        <w:rPr>
          <w:sz w:val="24"/>
        </w:rPr>
        <w:t>обычный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канал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связи.</w:t>
      </w:r>
    </w:p>
    <w:p w:rsidR="0058636B" w:rsidRDefault="00137810">
      <w:pPr>
        <w:pStyle w:val="a3"/>
        <w:ind w:right="104"/>
      </w:pPr>
      <w:r>
        <w:t xml:space="preserve">К двум выходам </w:t>
      </w:r>
      <w:proofErr w:type="spellStart"/>
      <w:r>
        <w:t>сплиттера</w:t>
      </w:r>
      <w:proofErr w:type="spellEnd"/>
      <w:r>
        <w:t xml:space="preserve"> на АТС подключается телефонная станция и</w:t>
      </w:r>
      <w:r>
        <w:rPr>
          <w:spacing w:val="40"/>
        </w:rPr>
        <w:t xml:space="preserve"> </w:t>
      </w:r>
      <w:r>
        <w:t xml:space="preserve">коммутатор доступа в Интернет. К двум выходам </w:t>
      </w:r>
      <w:proofErr w:type="spellStart"/>
      <w:r>
        <w:t>сплиттера</w:t>
      </w:r>
      <w:proofErr w:type="spellEnd"/>
      <w:r>
        <w:t xml:space="preserve"> у абонента подключается соответст</w:t>
      </w:r>
      <w:r>
        <w:t>венно телефон и ADSL-модем. В результате у пользователя одновременно осуществляется работа телефона и доступ в Интернет. В ближайшем будущем МТУ- Интел планирует перейти на стандарт ADSL2+, который использует полосу пропускания до 2.2 ГГц. В результате для</w:t>
      </w:r>
      <w:r>
        <w:t xml:space="preserve"> трафика в высокочастотном диапазоне можно будет использовать 512 каналов, что позволит повысить скорость передачи данных до 16</w:t>
      </w:r>
      <w:r>
        <w:rPr>
          <w:spacing w:val="40"/>
        </w:rPr>
        <w:t xml:space="preserve"> </w:t>
      </w:r>
      <w:r>
        <w:rPr>
          <w:spacing w:val="-2"/>
        </w:rPr>
        <w:t>Мбит/с.</w:t>
      </w:r>
    </w:p>
    <w:p w:rsidR="0058636B" w:rsidRDefault="00137810">
      <w:pPr>
        <w:pStyle w:val="a3"/>
        <w:ind w:right="105"/>
      </w:pPr>
      <w:r>
        <w:t xml:space="preserve">Основными </w:t>
      </w:r>
      <w:r>
        <w:rPr>
          <w:b/>
        </w:rPr>
        <w:t xml:space="preserve">недостатками </w:t>
      </w:r>
      <w:r>
        <w:t>использования аналоговых модемов для соединения компьютеров является малая скорость передачи данн</w:t>
      </w:r>
      <w:r>
        <w:t>ых, а цифровых модемов — отсутствие общепринятых стандартов.</w:t>
      </w:r>
    </w:p>
    <w:p w:rsidR="0058636B" w:rsidRDefault="0058636B">
      <w:pPr>
        <w:pStyle w:val="a3"/>
        <w:spacing w:before="3"/>
        <w:ind w:left="0" w:firstLine="0"/>
        <w:jc w:val="left"/>
      </w:pPr>
    </w:p>
    <w:p w:rsidR="0058636B" w:rsidRDefault="00137810">
      <w:pPr>
        <w:pStyle w:val="1"/>
        <w:spacing w:before="1"/>
        <w:ind w:left="821"/>
        <w:jc w:val="left"/>
      </w:pPr>
      <w:r>
        <w:rPr>
          <w:spacing w:val="-2"/>
        </w:rPr>
        <w:t>Вопросы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задания</w:t>
      </w:r>
    </w:p>
    <w:p w:rsidR="0058636B" w:rsidRDefault="00137810">
      <w:pPr>
        <w:pStyle w:val="a4"/>
        <w:numPr>
          <w:ilvl w:val="0"/>
          <w:numId w:val="1"/>
        </w:numPr>
        <w:tabs>
          <w:tab w:val="left" w:pos="437"/>
          <w:tab w:val="left" w:pos="461"/>
        </w:tabs>
        <w:ind w:left="461" w:right="114" w:hanging="360"/>
        <w:rPr>
          <w:sz w:val="24"/>
        </w:rPr>
      </w:pPr>
      <w:r>
        <w:rPr>
          <w:sz w:val="24"/>
        </w:rPr>
        <w:t>Перечислите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80"/>
          <w:sz w:val="24"/>
        </w:rPr>
        <w:t xml:space="preserve"> </w:t>
      </w:r>
      <w:r>
        <w:rPr>
          <w:sz w:val="24"/>
        </w:rPr>
        <w:t>кабельные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беспроводные</w:t>
      </w:r>
      <w:r>
        <w:rPr>
          <w:spacing w:val="80"/>
          <w:sz w:val="24"/>
        </w:rPr>
        <w:t xml:space="preserve"> </w:t>
      </w:r>
      <w:r>
        <w:rPr>
          <w:sz w:val="24"/>
        </w:rPr>
        <w:t>соединения,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40"/>
          <w:sz w:val="24"/>
        </w:rPr>
        <w:t xml:space="preserve"> </w:t>
      </w:r>
      <w:r>
        <w:rPr>
          <w:sz w:val="24"/>
        </w:rPr>
        <w:t>сети.</w:t>
      </w:r>
    </w:p>
    <w:p w:rsidR="0058636B" w:rsidRDefault="00137810">
      <w:pPr>
        <w:pStyle w:val="a4"/>
        <w:numPr>
          <w:ilvl w:val="0"/>
          <w:numId w:val="1"/>
        </w:numPr>
        <w:tabs>
          <w:tab w:val="left" w:pos="437"/>
          <w:tab w:val="left" w:pos="461"/>
        </w:tabs>
        <w:ind w:left="461" w:right="130" w:hanging="360"/>
        <w:rPr>
          <w:sz w:val="24"/>
        </w:rPr>
      </w:pPr>
      <w:r>
        <w:rPr>
          <w:sz w:val="24"/>
        </w:rPr>
        <w:t>Какие</w:t>
      </w:r>
      <w:r>
        <w:rPr>
          <w:spacing w:val="80"/>
          <w:sz w:val="24"/>
        </w:rPr>
        <w:t xml:space="preserve"> </w:t>
      </w:r>
      <w:r>
        <w:rPr>
          <w:sz w:val="24"/>
        </w:rPr>
        <w:t>кабельные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80"/>
          <w:sz w:val="24"/>
        </w:rPr>
        <w:t xml:space="preserve"> </w:t>
      </w:r>
      <w:r>
        <w:rPr>
          <w:sz w:val="24"/>
        </w:rPr>
        <w:t>пропускную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канала</w:t>
      </w:r>
      <w:r>
        <w:rPr>
          <w:spacing w:val="80"/>
          <w:sz w:val="24"/>
        </w:rPr>
        <w:t xml:space="preserve"> </w:t>
      </w:r>
      <w:r>
        <w:rPr>
          <w:sz w:val="24"/>
        </w:rPr>
        <w:t>не менее 1 Мбит/с?</w:t>
      </w:r>
    </w:p>
    <w:p w:rsidR="0058636B" w:rsidRDefault="00137810">
      <w:pPr>
        <w:pStyle w:val="a4"/>
        <w:numPr>
          <w:ilvl w:val="0"/>
          <w:numId w:val="1"/>
        </w:numPr>
        <w:tabs>
          <w:tab w:val="left" w:pos="437"/>
          <w:tab w:val="left" w:pos="461"/>
          <w:tab w:val="left" w:pos="1307"/>
          <w:tab w:val="left" w:pos="3243"/>
          <w:tab w:val="left" w:pos="4395"/>
          <w:tab w:val="left" w:pos="6482"/>
          <w:tab w:val="left" w:pos="7081"/>
          <w:tab w:val="left" w:pos="8566"/>
        </w:tabs>
        <w:ind w:left="461" w:right="135" w:hanging="360"/>
        <w:rPr>
          <w:sz w:val="24"/>
        </w:rPr>
      </w:pPr>
      <w:r>
        <w:rPr>
          <w:spacing w:val="-2"/>
          <w:sz w:val="24"/>
        </w:rPr>
        <w:t>Дайте</w:t>
      </w:r>
      <w:r>
        <w:rPr>
          <w:sz w:val="24"/>
        </w:rPr>
        <w:tab/>
      </w:r>
      <w:r>
        <w:rPr>
          <w:spacing w:val="-2"/>
          <w:sz w:val="24"/>
        </w:rPr>
        <w:t>характеристику</w:t>
      </w:r>
      <w:r>
        <w:rPr>
          <w:sz w:val="24"/>
        </w:rPr>
        <w:tab/>
      </w:r>
      <w:r>
        <w:rPr>
          <w:spacing w:val="-2"/>
          <w:sz w:val="24"/>
        </w:rPr>
        <w:t>кабелей,</w:t>
      </w:r>
      <w:r>
        <w:rPr>
          <w:sz w:val="24"/>
        </w:rPr>
        <w:tab/>
      </w:r>
      <w:r>
        <w:rPr>
          <w:spacing w:val="-2"/>
          <w:sz w:val="24"/>
        </w:rPr>
        <w:t>использующихся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соединения</w:t>
      </w:r>
      <w:r>
        <w:rPr>
          <w:sz w:val="24"/>
        </w:rPr>
        <w:tab/>
      </w:r>
      <w:r>
        <w:rPr>
          <w:spacing w:val="-2"/>
          <w:sz w:val="24"/>
        </w:rPr>
        <w:t>сетевых адаптеров.</w:t>
      </w:r>
    </w:p>
    <w:p w:rsidR="0058636B" w:rsidRDefault="00137810">
      <w:pPr>
        <w:pStyle w:val="a4"/>
        <w:numPr>
          <w:ilvl w:val="0"/>
          <w:numId w:val="1"/>
        </w:numPr>
        <w:tabs>
          <w:tab w:val="left" w:pos="437"/>
        </w:tabs>
        <w:ind w:left="437" w:hanging="335"/>
        <w:rPr>
          <w:sz w:val="24"/>
        </w:rPr>
      </w:pPr>
      <w:r>
        <w:rPr>
          <w:sz w:val="24"/>
        </w:rPr>
        <w:t>Что</w:t>
      </w:r>
      <w:r>
        <w:rPr>
          <w:spacing w:val="35"/>
          <w:sz w:val="24"/>
        </w:rPr>
        <w:t xml:space="preserve"> </w:t>
      </w:r>
      <w:r>
        <w:rPr>
          <w:sz w:val="24"/>
        </w:rPr>
        <w:t>такое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модуляция?</w:t>
      </w:r>
    </w:p>
    <w:p w:rsidR="0058636B" w:rsidRDefault="00137810">
      <w:pPr>
        <w:pStyle w:val="a4"/>
        <w:numPr>
          <w:ilvl w:val="0"/>
          <w:numId w:val="1"/>
        </w:numPr>
        <w:tabs>
          <w:tab w:val="left" w:pos="461"/>
        </w:tabs>
        <w:ind w:left="461" w:hanging="359"/>
        <w:rPr>
          <w:sz w:val="24"/>
        </w:rPr>
      </w:pPr>
      <w:r>
        <w:rPr>
          <w:sz w:val="24"/>
        </w:rPr>
        <w:t>Чем</w:t>
      </w:r>
      <w:r>
        <w:rPr>
          <w:spacing w:val="53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54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аналоговые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модемы?</w:t>
      </w:r>
    </w:p>
    <w:sectPr w:rsidR="0058636B">
      <w:pgSz w:w="11910" w:h="16840"/>
      <w:pgMar w:top="1020" w:right="740" w:bottom="960" w:left="1600" w:header="687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810" w:rsidRDefault="00137810">
      <w:r>
        <w:separator/>
      </w:r>
    </w:p>
  </w:endnote>
  <w:endnote w:type="continuationSeparator" w:id="0">
    <w:p w:rsidR="00137810" w:rsidRDefault="0013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36B" w:rsidRDefault="0013781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>
              <wp:simplePos x="0" y="0"/>
              <wp:positionH relativeFrom="page">
                <wp:posOffset>6906768</wp:posOffset>
              </wp:positionH>
              <wp:positionV relativeFrom="page">
                <wp:posOffset>10057417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636B" w:rsidRDefault="00137810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43.85pt;margin-top:791.9pt;width:13pt;height:15.3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" filled="f" stroked="f">
              <v:textbox inset="0,0,0,0">
                <w:txbxContent>
                  <w:p w:rsidR="0058636B" w:rsidRDefault="00137810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810" w:rsidRDefault="00137810">
      <w:r>
        <w:separator/>
      </w:r>
    </w:p>
  </w:footnote>
  <w:footnote w:type="continuationSeparator" w:id="0">
    <w:p w:rsidR="00137810" w:rsidRDefault="00137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36B" w:rsidRDefault="0013781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6192" behindDoc="1" locked="0" layoutInCell="1" allowOverlap="1">
              <wp:simplePos x="0" y="0"/>
              <wp:positionH relativeFrom="page">
                <wp:posOffset>1068120</wp:posOffset>
              </wp:positionH>
              <wp:positionV relativeFrom="page">
                <wp:posOffset>437329</wp:posOffset>
              </wp:positionV>
              <wp:extent cx="205803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8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636B" w:rsidRDefault="0058636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1pt;margin-top:34.45pt;width:162.05pt;height:10.9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" filled="f" stroked="f">
              <v:textbox inset="0,0,0,0">
                <w:txbxContent>
                  <w:p w:rsidR="0058636B" w:rsidRDefault="0058636B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80CED"/>
    <w:multiLevelType w:val="hybridMultilevel"/>
    <w:tmpl w:val="2BBE6100"/>
    <w:lvl w:ilvl="0" w:tplc="9BB4B3CA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5C88E2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C7DE3FA0"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3" w:tplc="4B58F76A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 w:tplc="5E8C7D10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6726B0CA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B5306F0C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97948CF0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8" w:tplc="73669AE6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57E2615"/>
    <w:multiLevelType w:val="hybridMultilevel"/>
    <w:tmpl w:val="7C565CBE"/>
    <w:lvl w:ilvl="0" w:tplc="6CF2DB8E">
      <w:start w:val="1"/>
      <w:numFmt w:val="decimal"/>
      <w:lvlText w:val="%1."/>
      <w:lvlJc w:val="left"/>
      <w:pPr>
        <w:ind w:left="1069" w:hanging="2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65812C4">
      <w:start w:val="1"/>
      <w:numFmt w:val="decimal"/>
      <w:lvlText w:val="%2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134CB4C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3" w:tplc="B54A4514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4" w:tplc="7C5EB2B2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0952D53C">
      <w:numFmt w:val="bullet"/>
      <w:lvlText w:val="•"/>
      <w:lvlJc w:val="left"/>
      <w:pPr>
        <w:ind w:left="5107" w:hanging="360"/>
      </w:pPr>
      <w:rPr>
        <w:rFonts w:hint="default"/>
        <w:lang w:val="ru-RU" w:eastAsia="en-US" w:bidi="ar-SA"/>
      </w:rPr>
    </w:lvl>
    <w:lvl w:ilvl="6" w:tplc="0DDE3C24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  <w:lvl w:ilvl="7" w:tplc="9FC274C2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B680EC14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EF130F7"/>
    <w:multiLevelType w:val="hybridMultilevel"/>
    <w:tmpl w:val="7E7E0668"/>
    <w:lvl w:ilvl="0" w:tplc="3F18CC12">
      <w:numFmt w:val="bullet"/>
      <w:lvlText w:val="•"/>
      <w:lvlJc w:val="left"/>
      <w:pPr>
        <w:ind w:left="100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6203B8">
      <w:numFmt w:val="bullet"/>
      <w:lvlText w:val="•"/>
      <w:lvlJc w:val="left"/>
      <w:pPr>
        <w:ind w:left="1856" w:hanging="200"/>
      </w:pPr>
      <w:rPr>
        <w:rFonts w:hint="default"/>
        <w:lang w:val="ru-RU" w:eastAsia="en-US" w:bidi="ar-SA"/>
      </w:rPr>
    </w:lvl>
    <w:lvl w:ilvl="2" w:tplc="2D8EF5A4">
      <w:numFmt w:val="bullet"/>
      <w:lvlText w:val="•"/>
      <w:lvlJc w:val="left"/>
      <w:pPr>
        <w:ind w:left="2713" w:hanging="200"/>
      </w:pPr>
      <w:rPr>
        <w:rFonts w:hint="default"/>
        <w:lang w:val="ru-RU" w:eastAsia="en-US" w:bidi="ar-SA"/>
      </w:rPr>
    </w:lvl>
    <w:lvl w:ilvl="3" w:tplc="34786696">
      <w:numFmt w:val="bullet"/>
      <w:lvlText w:val="•"/>
      <w:lvlJc w:val="left"/>
      <w:pPr>
        <w:ind w:left="3569" w:hanging="200"/>
      </w:pPr>
      <w:rPr>
        <w:rFonts w:hint="default"/>
        <w:lang w:val="ru-RU" w:eastAsia="en-US" w:bidi="ar-SA"/>
      </w:rPr>
    </w:lvl>
    <w:lvl w:ilvl="4" w:tplc="08AAE3E2">
      <w:numFmt w:val="bullet"/>
      <w:lvlText w:val="•"/>
      <w:lvlJc w:val="left"/>
      <w:pPr>
        <w:ind w:left="4426" w:hanging="200"/>
      </w:pPr>
      <w:rPr>
        <w:rFonts w:hint="default"/>
        <w:lang w:val="ru-RU" w:eastAsia="en-US" w:bidi="ar-SA"/>
      </w:rPr>
    </w:lvl>
    <w:lvl w:ilvl="5" w:tplc="F3FEF48E">
      <w:numFmt w:val="bullet"/>
      <w:lvlText w:val="•"/>
      <w:lvlJc w:val="left"/>
      <w:pPr>
        <w:ind w:left="5283" w:hanging="200"/>
      </w:pPr>
      <w:rPr>
        <w:rFonts w:hint="default"/>
        <w:lang w:val="ru-RU" w:eastAsia="en-US" w:bidi="ar-SA"/>
      </w:rPr>
    </w:lvl>
    <w:lvl w:ilvl="6" w:tplc="B2CAA270">
      <w:numFmt w:val="bullet"/>
      <w:lvlText w:val="•"/>
      <w:lvlJc w:val="left"/>
      <w:pPr>
        <w:ind w:left="6139" w:hanging="200"/>
      </w:pPr>
      <w:rPr>
        <w:rFonts w:hint="default"/>
        <w:lang w:val="ru-RU" w:eastAsia="en-US" w:bidi="ar-SA"/>
      </w:rPr>
    </w:lvl>
    <w:lvl w:ilvl="7" w:tplc="1D280ACA">
      <w:numFmt w:val="bullet"/>
      <w:lvlText w:val="•"/>
      <w:lvlJc w:val="left"/>
      <w:pPr>
        <w:ind w:left="6996" w:hanging="200"/>
      </w:pPr>
      <w:rPr>
        <w:rFonts w:hint="default"/>
        <w:lang w:val="ru-RU" w:eastAsia="en-US" w:bidi="ar-SA"/>
      </w:rPr>
    </w:lvl>
    <w:lvl w:ilvl="8" w:tplc="5C2C6232">
      <w:numFmt w:val="bullet"/>
      <w:lvlText w:val="•"/>
      <w:lvlJc w:val="left"/>
      <w:pPr>
        <w:ind w:left="7853" w:hanging="200"/>
      </w:pPr>
      <w:rPr>
        <w:rFonts w:hint="default"/>
        <w:lang w:val="ru-RU" w:eastAsia="en-US" w:bidi="ar-SA"/>
      </w:rPr>
    </w:lvl>
  </w:abstractNum>
  <w:abstractNum w:abstractNumId="3" w15:restartNumberingAfterBreak="0">
    <w:nsid w:val="3C8278A9"/>
    <w:multiLevelType w:val="hybridMultilevel"/>
    <w:tmpl w:val="7828F2BA"/>
    <w:lvl w:ilvl="0" w:tplc="83409A08">
      <w:start w:val="1"/>
      <w:numFmt w:val="decimal"/>
      <w:lvlText w:val="%1"/>
      <w:lvlJc w:val="left"/>
      <w:pPr>
        <w:ind w:left="462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BC61DE">
      <w:numFmt w:val="bullet"/>
      <w:lvlText w:val="•"/>
      <w:lvlJc w:val="left"/>
      <w:pPr>
        <w:ind w:left="1370" w:hanging="336"/>
      </w:pPr>
      <w:rPr>
        <w:rFonts w:hint="default"/>
        <w:lang w:val="ru-RU" w:eastAsia="en-US" w:bidi="ar-SA"/>
      </w:rPr>
    </w:lvl>
    <w:lvl w:ilvl="2" w:tplc="1D80240C">
      <w:numFmt w:val="bullet"/>
      <w:lvlText w:val="•"/>
      <w:lvlJc w:val="left"/>
      <w:pPr>
        <w:ind w:left="2281" w:hanging="336"/>
      </w:pPr>
      <w:rPr>
        <w:rFonts w:hint="default"/>
        <w:lang w:val="ru-RU" w:eastAsia="en-US" w:bidi="ar-SA"/>
      </w:rPr>
    </w:lvl>
    <w:lvl w:ilvl="3" w:tplc="5B82EE36">
      <w:numFmt w:val="bullet"/>
      <w:lvlText w:val="•"/>
      <w:lvlJc w:val="left"/>
      <w:pPr>
        <w:ind w:left="3191" w:hanging="336"/>
      </w:pPr>
      <w:rPr>
        <w:rFonts w:hint="default"/>
        <w:lang w:val="ru-RU" w:eastAsia="en-US" w:bidi="ar-SA"/>
      </w:rPr>
    </w:lvl>
    <w:lvl w:ilvl="4" w:tplc="525600D0">
      <w:numFmt w:val="bullet"/>
      <w:lvlText w:val="•"/>
      <w:lvlJc w:val="left"/>
      <w:pPr>
        <w:ind w:left="4102" w:hanging="336"/>
      </w:pPr>
      <w:rPr>
        <w:rFonts w:hint="default"/>
        <w:lang w:val="ru-RU" w:eastAsia="en-US" w:bidi="ar-SA"/>
      </w:rPr>
    </w:lvl>
    <w:lvl w:ilvl="5" w:tplc="772C6332">
      <w:numFmt w:val="bullet"/>
      <w:lvlText w:val="•"/>
      <w:lvlJc w:val="left"/>
      <w:pPr>
        <w:ind w:left="5013" w:hanging="336"/>
      </w:pPr>
      <w:rPr>
        <w:rFonts w:hint="default"/>
        <w:lang w:val="ru-RU" w:eastAsia="en-US" w:bidi="ar-SA"/>
      </w:rPr>
    </w:lvl>
    <w:lvl w:ilvl="6" w:tplc="FB7A1F52">
      <w:numFmt w:val="bullet"/>
      <w:lvlText w:val="•"/>
      <w:lvlJc w:val="left"/>
      <w:pPr>
        <w:ind w:left="5923" w:hanging="336"/>
      </w:pPr>
      <w:rPr>
        <w:rFonts w:hint="default"/>
        <w:lang w:val="ru-RU" w:eastAsia="en-US" w:bidi="ar-SA"/>
      </w:rPr>
    </w:lvl>
    <w:lvl w:ilvl="7" w:tplc="CCFEB6C4">
      <w:numFmt w:val="bullet"/>
      <w:lvlText w:val="•"/>
      <w:lvlJc w:val="left"/>
      <w:pPr>
        <w:ind w:left="6834" w:hanging="336"/>
      </w:pPr>
      <w:rPr>
        <w:rFonts w:hint="default"/>
        <w:lang w:val="ru-RU" w:eastAsia="en-US" w:bidi="ar-SA"/>
      </w:rPr>
    </w:lvl>
    <w:lvl w:ilvl="8" w:tplc="2690E0CC">
      <w:numFmt w:val="bullet"/>
      <w:lvlText w:val="•"/>
      <w:lvlJc w:val="left"/>
      <w:pPr>
        <w:ind w:left="7745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527520CC"/>
    <w:multiLevelType w:val="hybridMultilevel"/>
    <w:tmpl w:val="E4C2A918"/>
    <w:lvl w:ilvl="0" w:tplc="970C20E8">
      <w:numFmt w:val="bullet"/>
      <w:lvlText w:val="•"/>
      <w:lvlJc w:val="left"/>
      <w:pPr>
        <w:ind w:left="15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7C84C2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8CE0FDD6">
      <w:numFmt w:val="bullet"/>
      <w:lvlText w:val="•"/>
      <w:lvlJc w:val="left"/>
      <w:pPr>
        <w:ind w:left="3129" w:hanging="708"/>
      </w:pPr>
      <w:rPr>
        <w:rFonts w:hint="default"/>
        <w:lang w:val="ru-RU" w:eastAsia="en-US" w:bidi="ar-SA"/>
      </w:rPr>
    </w:lvl>
    <w:lvl w:ilvl="3" w:tplc="BAF26D64">
      <w:numFmt w:val="bullet"/>
      <w:lvlText w:val="•"/>
      <w:lvlJc w:val="left"/>
      <w:pPr>
        <w:ind w:left="3933" w:hanging="708"/>
      </w:pPr>
      <w:rPr>
        <w:rFonts w:hint="default"/>
        <w:lang w:val="ru-RU" w:eastAsia="en-US" w:bidi="ar-SA"/>
      </w:rPr>
    </w:lvl>
    <w:lvl w:ilvl="4" w:tplc="053AF23E">
      <w:numFmt w:val="bullet"/>
      <w:lvlText w:val="•"/>
      <w:lvlJc w:val="left"/>
      <w:pPr>
        <w:ind w:left="4738" w:hanging="708"/>
      </w:pPr>
      <w:rPr>
        <w:rFonts w:hint="default"/>
        <w:lang w:val="ru-RU" w:eastAsia="en-US" w:bidi="ar-SA"/>
      </w:rPr>
    </w:lvl>
    <w:lvl w:ilvl="5" w:tplc="CBE80DDE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 w:tplc="4D5C152A">
      <w:numFmt w:val="bullet"/>
      <w:lvlText w:val="•"/>
      <w:lvlJc w:val="left"/>
      <w:pPr>
        <w:ind w:left="6347" w:hanging="708"/>
      </w:pPr>
      <w:rPr>
        <w:rFonts w:hint="default"/>
        <w:lang w:val="ru-RU" w:eastAsia="en-US" w:bidi="ar-SA"/>
      </w:rPr>
    </w:lvl>
    <w:lvl w:ilvl="7" w:tplc="71707234"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 w:tplc="D71CC518">
      <w:numFmt w:val="bullet"/>
      <w:lvlText w:val="•"/>
      <w:lvlJc w:val="left"/>
      <w:pPr>
        <w:ind w:left="7957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552078E9"/>
    <w:multiLevelType w:val="hybridMultilevel"/>
    <w:tmpl w:val="93E8A878"/>
    <w:lvl w:ilvl="0" w:tplc="7BCE00DE">
      <w:start w:val="1"/>
      <w:numFmt w:val="decimal"/>
      <w:lvlText w:val="%1."/>
      <w:lvlJc w:val="left"/>
      <w:pPr>
        <w:ind w:left="102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1" w:tplc="C7103BF6">
      <w:start w:val="1"/>
      <w:numFmt w:val="decimal"/>
      <w:lvlText w:val="%2."/>
      <w:lvlJc w:val="left"/>
      <w:pPr>
        <w:ind w:left="1038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332DA58">
      <w:numFmt w:val="bullet"/>
      <w:lvlText w:val="•"/>
      <w:lvlJc w:val="left"/>
      <w:pPr>
        <w:ind w:left="1987" w:hanging="228"/>
      </w:pPr>
      <w:rPr>
        <w:rFonts w:hint="default"/>
        <w:lang w:val="ru-RU" w:eastAsia="en-US" w:bidi="ar-SA"/>
      </w:rPr>
    </w:lvl>
    <w:lvl w:ilvl="3" w:tplc="0E8EE2E6">
      <w:numFmt w:val="bullet"/>
      <w:lvlText w:val="•"/>
      <w:lvlJc w:val="left"/>
      <w:pPr>
        <w:ind w:left="2934" w:hanging="228"/>
      </w:pPr>
      <w:rPr>
        <w:rFonts w:hint="default"/>
        <w:lang w:val="ru-RU" w:eastAsia="en-US" w:bidi="ar-SA"/>
      </w:rPr>
    </w:lvl>
    <w:lvl w:ilvl="4" w:tplc="452E5F68">
      <w:numFmt w:val="bullet"/>
      <w:lvlText w:val="•"/>
      <w:lvlJc w:val="left"/>
      <w:pPr>
        <w:ind w:left="3882" w:hanging="228"/>
      </w:pPr>
      <w:rPr>
        <w:rFonts w:hint="default"/>
        <w:lang w:val="ru-RU" w:eastAsia="en-US" w:bidi="ar-SA"/>
      </w:rPr>
    </w:lvl>
    <w:lvl w:ilvl="5" w:tplc="AF921A82">
      <w:numFmt w:val="bullet"/>
      <w:lvlText w:val="•"/>
      <w:lvlJc w:val="left"/>
      <w:pPr>
        <w:ind w:left="4829" w:hanging="228"/>
      </w:pPr>
      <w:rPr>
        <w:rFonts w:hint="default"/>
        <w:lang w:val="ru-RU" w:eastAsia="en-US" w:bidi="ar-SA"/>
      </w:rPr>
    </w:lvl>
    <w:lvl w:ilvl="6" w:tplc="39BC33A4">
      <w:numFmt w:val="bullet"/>
      <w:lvlText w:val="•"/>
      <w:lvlJc w:val="left"/>
      <w:pPr>
        <w:ind w:left="5776" w:hanging="228"/>
      </w:pPr>
      <w:rPr>
        <w:rFonts w:hint="default"/>
        <w:lang w:val="ru-RU" w:eastAsia="en-US" w:bidi="ar-SA"/>
      </w:rPr>
    </w:lvl>
    <w:lvl w:ilvl="7" w:tplc="86389032">
      <w:numFmt w:val="bullet"/>
      <w:lvlText w:val="•"/>
      <w:lvlJc w:val="left"/>
      <w:pPr>
        <w:ind w:left="6724" w:hanging="228"/>
      </w:pPr>
      <w:rPr>
        <w:rFonts w:hint="default"/>
        <w:lang w:val="ru-RU" w:eastAsia="en-US" w:bidi="ar-SA"/>
      </w:rPr>
    </w:lvl>
    <w:lvl w:ilvl="8" w:tplc="6DF81B42">
      <w:numFmt w:val="bullet"/>
      <w:lvlText w:val="•"/>
      <w:lvlJc w:val="left"/>
      <w:pPr>
        <w:ind w:left="7671" w:hanging="228"/>
      </w:pPr>
      <w:rPr>
        <w:rFonts w:hint="default"/>
        <w:lang w:val="ru-RU" w:eastAsia="en-US" w:bidi="ar-SA"/>
      </w:rPr>
    </w:lvl>
  </w:abstractNum>
  <w:abstractNum w:abstractNumId="6" w15:restartNumberingAfterBreak="0">
    <w:nsid w:val="67D51B1C"/>
    <w:multiLevelType w:val="hybridMultilevel"/>
    <w:tmpl w:val="5642B3EA"/>
    <w:lvl w:ilvl="0" w:tplc="930E1EAA">
      <w:numFmt w:val="bullet"/>
      <w:lvlText w:val=""/>
      <w:lvlJc w:val="left"/>
      <w:pPr>
        <w:ind w:left="152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5C8FD0">
      <w:numFmt w:val="bullet"/>
      <w:lvlText w:val="•"/>
      <w:lvlJc w:val="left"/>
      <w:pPr>
        <w:ind w:left="2324" w:hanging="711"/>
      </w:pPr>
      <w:rPr>
        <w:rFonts w:hint="default"/>
        <w:lang w:val="ru-RU" w:eastAsia="en-US" w:bidi="ar-SA"/>
      </w:rPr>
    </w:lvl>
    <w:lvl w:ilvl="2" w:tplc="C62AE78E">
      <w:numFmt w:val="bullet"/>
      <w:lvlText w:val="•"/>
      <w:lvlJc w:val="left"/>
      <w:pPr>
        <w:ind w:left="3129" w:hanging="711"/>
      </w:pPr>
      <w:rPr>
        <w:rFonts w:hint="default"/>
        <w:lang w:val="ru-RU" w:eastAsia="en-US" w:bidi="ar-SA"/>
      </w:rPr>
    </w:lvl>
    <w:lvl w:ilvl="3" w:tplc="E7309BBC">
      <w:numFmt w:val="bullet"/>
      <w:lvlText w:val="•"/>
      <w:lvlJc w:val="left"/>
      <w:pPr>
        <w:ind w:left="3933" w:hanging="711"/>
      </w:pPr>
      <w:rPr>
        <w:rFonts w:hint="default"/>
        <w:lang w:val="ru-RU" w:eastAsia="en-US" w:bidi="ar-SA"/>
      </w:rPr>
    </w:lvl>
    <w:lvl w:ilvl="4" w:tplc="1CD454DC">
      <w:numFmt w:val="bullet"/>
      <w:lvlText w:val="•"/>
      <w:lvlJc w:val="left"/>
      <w:pPr>
        <w:ind w:left="4738" w:hanging="711"/>
      </w:pPr>
      <w:rPr>
        <w:rFonts w:hint="default"/>
        <w:lang w:val="ru-RU" w:eastAsia="en-US" w:bidi="ar-SA"/>
      </w:rPr>
    </w:lvl>
    <w:lvl w:ilvl="5" w:tplc="0BF4D9DA">
      <w:numFmt w:val="bullet"/>
      <w:lvlText w:val="•"/>
      <w:lvlJc w:val="left"/>
      <w:pPr>
        <w:ind w:left="5543" w:hanging="711"/>
      </w:pPr>
      <w:rPr>
        <w:rFonts w:hint="default"/>
        <w:lang w:val="ru-RU" w:eastAsia="en-US" w:bidi="ar-SA"/>
      </w:rPr>
    </w:lvl>
    <w:lvl w:ilvl="6" w:tplc="3AE2763C">
      <w:numFmt w:val="bullet"/>
      <w:lvlText w:val="•"/>
      <w:lvlJc w:val="left"/>
      <w:pPr>
        <w:ind w:left="6347" w:hanging="711"/>
      </w:pPr>
      <w:rPr>
        <w:rFonts w:hint="default"/>
        <w:lang w:val="ru-RU" w:eastAsia="en-US" w:bidi="ar-SA"/>
      </w:rPr>
    </w:lvl>
    <w:lvl w:ilvl="7" w:tplc="6DAAA51A">
      <w:numFmt w:val="bullet"/>
      <w:lvlText w:val="•"/>
      <w:lvlJc w:val="left"/>
      <w:pPr>
        <w:ind w:left="7152" w:hanging="711"/>
      </w:pPr>
      <w:rPr>
        <w:rFonts w:hint="default"/>
        <w:lang w:val="ru-RU" w:eastAsia="en-US" w:bidi="ar-SA"/>
      </w:rPr>
    </w:lvl>
    <w:lvl w:ilvl="8" w:tplc="75C8F63E">
      <w:numFmt w:val="bullet"/>
      <w:lvlText w:val="•"/>
      <w:lvlJc w:val="left"/>
      <w:pPr>
        <w:ind w:left="7957" w:hanging="71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636B"/>
    <w:rsid w:val="00137810"/>
    <w:rsid w:val="00380041"/>
    <w:rsid w:val="0058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81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1" w:hanging="35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800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004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800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004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2175</Words>
  <Characters>12401</Characters>
  <Application>Microsoft Office Word</Application>
  <DocSecurity>0</DocSecurity>
  <Lines>103</Lines>
  <Paragraphs>29</Paragraphs>
  <ScaleCrop>false</ScaleCrop>
  <Company>впт</Company>
  <LinksUpToDate>false</LinksUpToDate>
  <CharactersWithSpaces>14547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ТЕХНОЛОГИИ ФИЗИЧЕСКОГО УРОВНЯ ПЕРЕДАЧИ ДАННЫХ</dc:title>
  <dc:creator>Pykhtina_N_S</dc:creator>
  <cp:lastModifiedBy>Константин Яргуни</cp:lastModifiedBy>
  <cp:revision>2</cp:revision>
  <dcterms:created xsi:type="dcterms:W3CDTF">2023-11-23T09:04:00Z</dcterms:created>
  <dcterms:modified xsi:type="dcterms:W3CDTF">2023-11-23T09:16:00Z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2010</vt:lpwstr>
  </property>
</Properties>
</file>