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B07" w:rsidRDefault="00B60E03">
      <w:pPr>
        <w:pStyle w:val="1"/>
        <w:spacing w:before="84" w:line="240" w:lineRule="auto"/>
        <w:ind w:left="1058" w:right="1067"/>
      </w:pPr>
      <w:r>
        <w:t>ТЕХНОЛОГИИ</w:t>
      </w:r>
      <w:r>
        <w:rPr>
          <w:spacing w:val="-4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ПЕРЕДАЧИ</w:t>
      </w:r>
      <w:r>
        <w:rPr>
          <w:spacing w:val="-4"/>
        </w:rPr>
        <w:t xml:space="preserve"> </w:t>
      </w:r>
      <w:r>
        <w:t>ДАННЫХ</w:t>
      </w:r>
    </w:p>
    <w:p w:rsidR="00C93B07" w:rsidRDefault="00B60E03">
      <w:pPr>
        <w:ind w:left="1369" w:right="1375"/>
        <w:jc w:val="center"/>
        <w:rPr>
          <w:b/>
          <w:sz w:val="24"/>
        </w:rPr>
      </w:pPr>
      <w:r>
        <w:rPr>
          <w:b/>
          <w:sz w:val="24"/>
        </w:rPr>
        <w:t>Занятие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№1</w:t>
      </w:r>
      <w:r w:rsidR="00DE7BDF">
        <w:rPr>
          <w:b/>
          <w:sz w:val="24"/>
        </w:rPr>
        <w:t>0</w:t>
      </w:r>
    </w:p>
    <w:p w:rsidR="00C93B07" w:rsidRDefault="00B60E03">
      <w:pPr>
        <w:pStyle w:val="1"/>
        <w:spacing w:before="1" w:line="240" w:lineRule="auto"/>
        <w:ind w:left="1369" w:right="1376"/>
      </w:pPr>
      <w:r>
        <w:t>Модуляция при передаче аналоговых и дискретных сигналов;</w:t>
      </w:r>
      <w:r>
        <w:rPr>
          <w:spacing w:val="-57"/>
        </w:rPr>
        <w:t xml:space="preserve"> </w:t>
      </w:r>
      <w:r>
        <w:t>комбинированные</w:t>
      </w:r>
      <w:r>
        <w:rPr>
          <w:spacing w:val="-3"/>
        </w:rPr>
        <w:t xml:space="preserve"> </w:t>
      </w:r>
      <w:r>
        <w:t>методы модуляции</w:t>
      </w:r>
    </w:p>
    <w:p w:rsidR="00C93B07" w:rsidRDefault="00C93B07">
      <w:pPr>
        <w:pStyle w:val="a3"/>
        <w:spacing w:before="6"/>
        <w:rPr>
          <w:b/>
          <w:sz w:val="23"/>
        </w:rPr>
      </w:pPr>
    </w:p>
    <w:p w:rsidR="00C93B07" w:rsidRDefault="00B60E03">
      <w:pPr>
        <w:pStyle w:val="a4"/>
        <w:numPr>
          <w:ilvl w:val="0"/>
          <w:numId w:val="2"/>
        </w:numPr>
        <w:tabs>
          <w:tab w:val="left" w:pos="1530"/>
        </w:tabs>
        <w:spacing w:before="1"/>
        <w:rPr>
          <w:sz w:val="24"/>
        </w:rPr>
      </w:pPr>
      <w:r>
        <w:rPr>
          <w:sz w:val="24"/>
        </w:rPr>
        <w:t>Введение</w:t>
      </w:r>
    </w:p>
    <w:p w:rsidR="00C93B07" w:rsidRDefault="00B60E03">
      <w:pPr>
        <w:pStyle w:val="a4"/>
        <w:numPr>
          <w:ilvl w:val="0"/>
          <w:numId w:val="2"/>
        </w:numPr>
        <w:tabs>
          <w:tab w:val="left" w:pos="1530"/>
        </w:tabs>
        <w:rPr>
          <w:sz w:val="24"/>
        </w:rPr>
      </w:pPr>
      <w:r>
        <w:rPr>
          <w:sz w:val="24"/>
        </w:rPr>
        <w:t>Модуляция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5"/>
          <w:sz w:val="24"/>
        </w:rPr>
        <w:t xml:space="preserve"> </w:t>
      </w:r>
      <w:r>
        <w:rPr>
          <w:sz w:val="24"/>
        </w:rPr>
        <w:t>аналоговых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сигналов</w:t>
      </w:r>
    </w:p>
    <w:p w:rsidR="00C93B07" w:rsidRDefault="00B60E03">
      <w:pPr>
        <w:pStyle w:val="a4"/>
        <w:numPr>
          <w:ilvl w:val="0"/>
          <w:numId w:val="2"/>
        </w:numPr>
        <w:tabs>
          <w:tab w:val="left" w:pos="1530"/>
        </w:tabs>
        <w:rPr>
          <w:sz w:val="24"/>
        </w:rPr>
      </w:pPr>
      <w:r>
        <w:rPr>
          <w:sz w:val="24"/>
        </w:rPr>
        <w:t>Модуляция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5"/>
          <w:sz w:val="24"/>
        </w:rPr>
        <w:t xml:space="preserve"> </w:t>
      </w:r>
      <w:r>
        <w:rPr>
          <w:sz w:val="24"/>
        </w:rPr>
        <w:t>дискретных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сигналов</w:t>
      </w:r>
    </w:p>
    <w:p w:rsidR="00C93B07" w:rsidRDefault="00B60E03">
      <w:pPr>
        <w:pStyle w:val="a4"/>
        <w:numPr>
          <w:ilvl w:val="0"/>
          <w:numId w:val="2"/>
        </w:numPr>
        <w:tabs>
          <w:tab w:val="left" w:pos="1530"/>
        </w:tabs>
        <w:rPr>
          <w:sz w:val="24"/>
        </w:rPr>
      </w:pPr>
      <w:r>
        <w:rPr>
          <w:sz w:val="24"/>
        </w:rPr>
        <w:t>Комбинированные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модуляции</w:t>
      </w:r>
    </w:p>
    <w:p w:rsidR="00C93B07" w:rsidRDefault="00B60E03">
      <w:pPr>
        <w:pStyle w:val="a4"/>
        <w:numPr>
          <w:ilvl w:val="0"/>
          <w:numId w:val="2"/>
        </w:numPr>
        <w:tabs>
          <w:tab w:val="left" w:pos="1530"/>
        </w:tabs>
        <w:rPr>
          <w:sz w:val="24"/>
        </w:rPr>
      </w:pPr>
      <w:r>
        <w:rPr>
          <w:sz w:val="24"/>
        </w:rPr>
        <w:t>Вопросы</w:t>
      </w:r>
    </w:p>
    <w:p w:rsidR="00C93B07" w:rsidRDefault="00C93B07">
      <w:pPr>
        <w:pStyle w:val="a3"/>
        <w:spacing w:before="4"/>
      </w:pPr>
    </w:p>
    <w:p w:rsidR="00C93B07" w:rsidRDefault="00B60E03">
      <w:pPr>
        <w:pStyle w:val="1"/>
        <w:jc w:val="left"/>
      </w:pPr>
      <w:r>
        <w:t>Введение</w:t>
      </w:r>
    </w:p>
    <w:p w:rsidR="00C93B07" w:rsidRDefault="00B60E03">
      <w:pPr>
        <w:pStyle w:val="a3"/>
        <w:ind w:left="102" w:right="111" w:firstLine="707"/>
        <w:jc w:val="both"/>
      </w:pPr>
      <w:r>
        <w:t>Проводные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рассмотрели</w:t>
      </w:r>
      <w:r>
        <w:rPr>
          <w:spacing w:val="1"/>
        </w:rPr>
        <w:t xml:space="preserve"> </w:t>
      </w:r>
      <w:r>
        <w:t>ранее,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потенциальную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дискретной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передатчик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приемник,</w:t>
      </w:r>
      <w:r>
        <w:rPr>
          <w:spacing w:val="1"/>
        </w:rPr>
        <w:t xml:space="preserve"> </w:t>
      </w:r>
      <w:r>
        <w:t>соединенные</w:t>
      </w:r>
      <w:r>
        <w:rPr>
          <w:spacing w:val="1"/>
        </w:rPr>
        <w:t xml:space="preserve"> </w:t>
      </w:r>
      <w:r>
        <w:t>некоторой</w:t>
      </w:r>
      <w:r>
        <w:rPr>
          <w:spacing w:val="1"/>
        </w:rPr>
        <w:t xml:space="preserve"> </w:t>
      </w:r>
      <w:r>
        <w:t>средой,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обмениваться</w:t>
      </w:r>
      <w:r>
        <w:rPr>
          <w:spacing w:val="1"/>
        </w:rPr>
        <w:t xml:space="preserve"> </w:t>
      </w:r>
      <w:r>
        <w:t>информацией, им необходимо договориться о том, какие сигналы будут соответствовать</w:t>
      </w:r>
      <w:r>
        <w:rPr>
          <w:spacing w:val="1"/>
        </w:rPr>
        <w:t xml:space="preserve"> </w:t>
      </w:r>
      <w:r>
        <w:t>двоичным</w:t>
      </w:r>
      <w:r>
        <w:rPr>
          <w:spacing w:val="-3"/>
        </w:rPr>
        <w:t xml:space="preserve"> </w:t>
      </w:r>
      <w:r>
        <w:t>единицам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нулям</w:t>
      </w:r>
      <w:r>
        <w:rPr>
          <w:spacing w:val="-1"/>
        </w:rPr>
        <w:t xml:space="preserve"> </w:t>
      </w:r>
      <w:r>
        <w:t>дискретной</w:t>
      </w:r>
      <w:r>
        <w:rPr>
          <w:spacing w:val="-1"/>
        </w:rPr>
        <w:t xml:space="preserve"> </w:t>
      </w:r>
      <w:r>
        <w:t>информации.</w:t>
      </w:r>
    </w:p>
    <w:p w:rsidR="00C93B07" w:rsidRDefault="00B60E03">
      <w:pPr>
        <w:pStyle w:val="a3"/>
        <w:ind w:left="102" w:right="110" w:firstLine="707"/>
        <w:jc w:val="both"/>
      </w:pPr>
      <w:r>
        <w:t>Для представления дискретной информации в среде передачи данных применяются</w:t>
      </w:r>
      <w:r>
        <w:rPr>
          <w:spacing w:val="-57"/>
        </w:rPr>
        <w:t xml:space="preserve"> </w:t>
      </w:r>
      <w:r>
        <w:t>сигналы двух типов: прямоугольные и</w:t>
      </w:r>
      <w:r>
        <w:t>мпульсы и синусоидальные волны. В первом случае</w:t>
      </w:r>
      <w:r>
        <w:rPr>
          <w:spacing w:val="-57"/>
        </w:rPr>
        <w:t xml:space="preserve"> </w:t>
      </w:r>
      <w:r>
        <w:t>используют</w:t>
      </w:r>
      <w:r>
        <w:rPr>
          <w:spacing w:val="-1"/>
        </w:rPr>
        <w:t xml:space="preserve"> </w:t>
      </w:r>
      <w:r>
        <w:t>термин</w:t>
      </w:r>
      <w:r>
        <w:rPr>
          <w:spacing w:val="4"/>
        </w:rPr>
        <w:t xml:space="preserve"> </w:t>
      </w:r>
      <w:r>
        <w:t>«кодирование»,</w:t>
      </w:r>
      <w:r>
        <w:rPr>
          <w:spacing w:val="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втором</w:t>
      </w:r>
      <w:r>
        <w:rPr>
          <w:spacing w:val="5"/>
        </w:rPr>
        <w:t xml:space="preserve"> </w:t>
      </w:r>
      <w:r>
        <w:t>—</w:t>
      </w:r>
      <w:r>
        <w:rPr>
          <w:spacing w:val="3"/>
        </w:rPr>
        <w:t xml:space="preserve"> </w:t>
      </w:r>
      <w:r>
        <w:t>«модуляция».</w:t>
      </w:r>
    </w:p>
    <w:p w:rsidR="00C93B07" w:rsidRDefault="00B60E03">
      <w:pPr>
        <w:pStyle w:val="a3"/>
        <w:ind w:left="102" w:right="110" w:firstLine="707"/>
        <w:jc w:val="both"/>
      </w:pPr>
      <w:r>
        <w:t>Существует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кодирования,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шириной</w:t>
      </w:r>
      <w:r>
        <w:rPr>
          <w:spacing w:val="1"/>
        </w:rPr>
        <w:t xml:space="preserve"> </w:t>
      </w:r>
      <w:r>
        <w:t>спектра сигнала при одной и той же скорости передачи данных. Для передачи данных</w:t>
      </w:r>
      <w:r>
        <w:t xml:space="preserve"> с</w:t>
      </w:r>
      <w:r>
        <w:rPr>
          <w:spacing w:val="1"/>
        </w:rPr>
        <w:t xml:space="preserve"> </w:t>
      </w:r>
      <w:r>
        <w:t>минимальным числом ошибок полоса пропускания канала должна быть шире, чем спектр</w:t>
      </w:r>
      <w:r>
        <w:rPr>
          <w:spacing w:val="1"/>
        </w:rPr>
        <w:t xml:space="preserve"> </w:t>
      </w:r>
      <w:r>
        <w:t>сигнала — иначе выбранные для представления единиц и нулей сигналы значительно</w:t>
      </w:r>
      <w:r>
        <w:rPr>
          <w:spacing w:val="1"/>
        </w:rPr>
        <w:t xml:space="preserve"> </w:t>
      </w:r>
      <w:r>
        <w:t>исказятся,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приемник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сможет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распознать</w:t>
      </w:r>
      <w:r>
        <w:rPr>
          <w:spacing w:val="1"/>
        </w:rPr>
        <w:t xml:space="preserve"> </w:t>
      </w:r>
      <w:r>
        <w:t>переданную</w:t>
      </w:r>
      <w:r>
        <w:rPr>
          <w:spacing w:val="1"/>
        </w:rPr>
        <w:t xml:space="preserve"> </w:t>
      </w:r>
      <w:r>
        <w:t>информацию.</w:t>
      </w:r>
      <w:r>
        <w:rPr>
          <w:spacing w:val="1"/>
        </w:rPr>
        <w:t xml:space="preserve"> </w:t>
      </w:r>
      <w:r>
        <w:t>Поэтому спектр сигнала является одним из главных критериев оценки эффективности</w:t>
      </w:r>
      <w:r>
        <w:rPr>
          <w:spacing w:val="1"/>
        </w:rPr>
        <w:t xml:space="preserve"> </w:t>
      </w:r>
      <w:r>
        <w:t>способа</w:t>
      </w:r>
      <w:r>
        <w:rPr>
          <w:spacing w:val="-2"/>
        </w:rPr>
        <w:t xml:space="preserve"> </w:t>
      </w:r>
      <w:r>
        <w:t>кодирования.</w:t>
      </w:r>
    </w:p>
    <w:p w:rsidR="00C93B07" w:rsidRDefault="00B60E03">
      <w:pPr>
        <w:pStyle w:val="a3"/>
        <w:ind w:left="102" w:right="110" w:firstLine="707"/>
        <w:jc w:val="both"/>
      </w:pPr>
      <w:r>
        <w:t>Кроме того, способ кодирования должен способствовать синхронизации приемника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передатчиком,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приемлемое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мощности</w:t>
      </w:r>
      <w:r>
        <w:rPr>
          <w:spacing w:val="1"/>
        </w:rPr>
        <w:t xml:space="preserve"> </w:t>
      </w:r>
      <w:r>
        <w:t>сигнала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шуму.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взаимно</w:t>
      </w:r>
      <w:r>
        <w:rPr>
          <w:spacing w:val="1"/>
        </w:rPr>
        <w:t xml:space="preserve"> </w:t>
      </w:r>
      <w:r>
        <w:t>противоречивыми,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применяемый на практике способ кодирования представляет собой компромисс между</w:t>
      </w:r>
      <w:r>
        <w:rPr>
          <w:spacing w:val="1"/>
        </w:rPr>
        <w:t xml:space="preserve"> </w:t>
      </w:r>
      <w:r>
        <w:t>основными</w:t>
      </w:r>
      <w:r>
        <w:rPr>
          <w:spacing w:val="-1"/>
        </w:rPr>
        <w:t xml:space="preserve"> </w:t>
      </w:r>
      <w:r>
        <w:t>требованиями.</w:t>
      </w:r>
    </w:p>
    <w:p w:rsidR="00C93B07" w:rsidRDefault="00B60E03">
      <w:pPr>
        <w:pStyle w:val="a3"/>
        <w:ind w:left="102" w:right="110" w:firstLine="707"/>
        <w:jc w:val="both"/>
      </w:pPr>
      <w:r>
        <w:t>Битовые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каналах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исключить</w:t>
      </w:r>
      <w:r>
        <w:rPr>
          <w:spacing w:val="1"/>
        </w:rPr>
        <w:t xml:space="preserve"> </w:t>
      </w:r>
      <w:r>
        <w:t>полностью,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выбранный</w:t>
      </w:r>
      <w:r>
        <w:rPr>
          <w:spacing w:val="1"/>
        </w:rPr>
        <w:t xml:space="preserve"> </w:t>
      </w:r>
      <w:r>
        <w:t>код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хорошую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синхронизации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отношения сигнала к шуму. Поэтому при передаче дискретной информации применяются</w:t>
      </w:r>
      <w:r>
        <w:rPr>
          <w:spacing w:val="1"/>
        </w:rPr>
        <w:t xml:space="preserve"> </w:t>
      </w:r>
      <w:r>
        <w:t>специальные коды, которые позволяют обнаруживать (а иногда даже исправлять) битовые</w:t>
      </w:r>
      <w:r>
        <w:rPr>
          <w:spacing w:val="-57"/>
        </w:rPr>
        <w:t xml:space="preserve"> </w:t>
      </w:r>
      <w:r>
        <w:t>ошибки.</w:t>
      </w:r>
    </w:p>
    <w:p w:rsidR="00C93B07" w:rsidRDefault="00B60E03">
      <w:pPr>
        <w:pStyle w:val="a3"/>
        <w:ind w:left="102" w:right="105" w:firstLine="707"/>
        <w:jc w:val="both"/>
      </w:pP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рассмотрим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мультиплексирования,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позволяют</w:t>
      </w:r>
      <w:r>
        <w:rPr>
          <w:spacing w:val="-1"/>
        </w:rPr>
        <w:t xml:space="preserve"> </w:t>
      </w:r>
      <w:r>
        <w:t>образовать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линии</w:t>
      </w:r>
      <w:r>
        <w:rPr>
          <w:spacing w:val="-1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несколько</w:t>
      </w:r>
      <w:r>
        <w:rPr>
          <w:spacing w:val="-4"/>
        </w:rPr>
        <w:t xml:space="preserve"> </w:t>
      </w:r>
      <w:r>
        <w:t>каналов</w:t>
      </w:r>
      <w:r>
        <w:rPr>
          <w:spacing w:val="-2"/>
        </w:rPr>
        <w:t xml:space="preserve"> </w:t>
      </w:r>
      <w:r>
        <w:t>передачи.</w:t>
      </w:r>
    </w:p>
    <w:p w:rsidR="00C93B07" w:rsidRDefault="00C93B07">
      <w:pPr>
        <w:pStyle w:val="a3"/>
        <w:spacing w:before="4"/>
      </w:pPr>
    </w:p>
    <w:p w:rsidR="00C93B07" w:rsidRDefault="00B60E03">
      <w:pPr>
        <w:pStyle w:val="1"/>
        <w:spacing w:before="1"/>
        <w:jc w:val="both"/>
      </w:pPr>
      <w:r>
        <w:t>Модуляция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передаче</w:t>
      </w:r>
      <w:r>
        <w:rPr>
          <w:spacing w:val="-3"/>
        </w:rPr>
        <w:t xml:space="preserve"> </w:t>
      </w:r>
      <w:r>
        <w:t>аналоговых</w:t>
      </w:r>
      <w:r>
        <w:rPr>
          <w:spacing w:val="-2"/>
        </w:rPr>
        <w:t xml:space="preserve"> </w:t>
      </w:r>
      <w:r>
        <w:t>сигналов</w:t>
      </w:r>
    </w:p>
    <w:p w:rsidR="00C93B07" w:rsidRDefault="00B60E03">
      <w:pPr>
        <w:ind w:left="102" w:right="104" w:firstLine="707"/>
        <w:jc w:val="both"/>
        <w:rPr>
          <w:sz w:val="24"/>
        </w:rPr>
      </w:pPr>
      <w:r>
        <w:rPr>
          <w:sz w:val="24"/>
        </w:rPr>
        <w:t xml:space="preserve">Исторически модуляция начала применяться для </w:t>
      </w:r>
      <w:r>
        <w:rPr>
          <w:i/>
          <w:sz w:val="24"/>
        </w:rPr>
        <w:t xml:space="preserve">аналоговой информации </w:t>
      </w:r>
      <w:r>
        <w:rPr>
          <w:sz w:val="24"/>
        </w:rPr>
        <w:t>и 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потом</w:t>
      </w:r>
      <w:r>
        <w:rPr>
          <w:spacing w:val="-2"/>
          <w:sz w:val="24"/>
        </w:rPr>
        <w:t xml:space="preserve"> </w:t>
      </w:r>
      <w:r>
        <w:rPr>
          <w:sz w:val="24"/>
        </w:rPr>
        <w:t>для дискрет</w:t>
      </w:r>
      <w:r>
        <w:rPr>
          <w:sz w:val="24"/>
        </w:rPr>
        <w:t>ной.</w:t>
      </w:r>
    </w:p>
    <w:p w:rsidR="00C93B07" w:rsidRDefault="00B60E03">
      <w:pPr>
        <w:pStyle w:val="a3"/>
        <w:ind w:left="102" w:right="111" w:firstLine="707"/>
        <w:jc w:val="both"/>
      </w:pPr>
      <w:r>
        <w:t>Необходимость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модуляции</w:t>
      </w:r>
      <w:r>
        <w:rPr>
          <w:spacing w:val="1"/>
        </w:rPr>
        <w:t xml:space="preserve"> </w:t>
      </w:r>
      <w:r>
        <w:t>аналоговой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возникает,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низкочастотный</w:t>
      </w:r>
      <w:r>
        <w:rPr>
          <w:spacing w:val="1"/>
        </w:rPr>
        <w:t xml:space="preserve"> </w:t>
      </w:r>
      <w:r>
        <w:t>аналоговый</w:t>
      </w:r>
      <w:r>
        <w:rPr>
          <w:spacing w:val="1"/>
        </w:rPr>
        <w:t xml:space="preserve"> </w:t>
      </w:r>
      <w:r>
        <w:t>сигнал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канал,</w:t>
      </w:r>
      <w:r>
        <w:rPr>
          <w:spacing w:val="1"/>
        </w:rPr>
        <w:t xml:space="preserve"> </w:t>
      </w:r>
      <w:r>
        <w:t>находящийся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высокочастотной области</w:t>
      </w:r>
      <w:r>
        <w:rPr>
          <w:spacing w:val="60"/>
        </w:rPr>
        <w:t xml:space="preserve"> </w:t>
      </w:r>
      <w:r>
        <w:t>спектра. Примерами такой ситуация является передача голоса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радио или телевидению.</w:t>
      </w:r>
    </w:p>
    <w:p w:rsidR="00C93B07" w:rsidRDefault="00B60E03">
      <w:pPr>
        <w:pStyle w:val="a3"/>
        <w:ind w:left="102" w:right="107" w:firstLine="707"/>
        <w:jc w:val="both"/>
      </w:pPr>
      <w:r>
        <w:t>Голос имеет спектр шириной примерно в</w:t>
      </w:r>
      <w:r>
        <w:rPr>
          <w:spacing w:val="1"/>
        </w:rPr>
        <w:t xml:space="preserve"> </w:t>
      </w:r>
      <w:r>
        <w:t>10 кГц, а радиодиапазоны включают</w:t>
      </w:r>
      <w:r>
        <w:rPr>
          <w:spacing w:val="1"/>
        </w:rPr>
        <w:t xml:space="preserve"> </w:t>
      </w:r>
      <w:r>
        <w:t>гораздо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частоты,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кГц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300</w:t>
      </w:r>
      <w:r>
        <w:rPr>
          <w:spacing w:val="1"/>
        </w:rPr>
        <w:t xml:space="preserve"> </w:t>
      </w:r>
      <w:proofErr w:type="spellStart"/>
      <w:r>
        <w:t>мГц</w:t>
      </w:r>
      <w:proofErr w:type="spellEnd"/>
      <w:r>
        <w:t>.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частоты</w:t>
      </w:r>
      <w:r>
        <w:rPr>
          <w:spacing w:val="1"/>
        </w:rPr>
        <w:t xml:space="preserve"> </w:t>
      </w:r>
      <w:r>
        <w:t>используются в телевидении. Очевидно, что непосредственно голос через такую среду</w:t>
      </w:r>
      <w:r>
        <w:rPr>
          <w:spacing w:val="1"/>
        </w:rPr>
        <w:t xml:space="preserve"> </w:t>
      </w:r>
      <w:r>
        <w:t>передать</w:t>
      </w:r>
      <w:r>
        <w:rPr>
          <w:spacing w:val="-1"/>
        </w:rPr>
        <w:t xml:space="preserve"> </w:t>
      </w:r>
      <w:r>
        <w:t>нельзя.</w:t>
      </w:r>
    </w:p>
    <w:p w:rsidR="00C93B07" w:rsidRDefault="00C93B07">
      <w:pPr>
        <w:jc w:val="both"/>
        <w:sectPr w:rsidR="00C93B0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040" w:right="740" w:bottom="960" w:left="1600" w:header="687" w:footer="780" w:gutter="0"/>
          <w:pgNumType w:start="1"/>
          <w:cols w:space="720"/>
        </w:sectPr>
      </w:pPr>
    </w:p>
    <w:p w:rsidR="00C93B07" w:rsidRDefault="00B60E03">
      <w:pPr>
        <w:pStyle w:val="a3"/>
        <w:spacing w:before="80"/>
        <w:ind w:left="102" w:right="109" w:firstLine="707"/>
        <w:jc w:val="both"/>
      </w:pPr>
      <w:r>
        <w:lastRenderedPageBreak/>
        <w:t>Для решения проблемы амплитуду высокочастотного несущего сигнала изменяют</w:t>
      </w:r>
      <w:r>
        <w:rPr>
          <w:spacing w:val="1"/>
        </w:rPr>
        <w:t xml:space="preserve"> </w:t>
      </w:r>
      <w:r>
        <w:t>(модулируют) в соответствии с изменением низкочастотного голосового сигнала (рис. 1).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результирующего</w:t>
      </w:r>
      <w:r>
        <w:rPr>
          <w:spacing w:val="1"/>
        </w:rPr>
        <w:t xml:space="preserve"> </w:t>
      </w:r>
      <w:r>
        <w:t>сигнала</w:t>
      </w:r>
      <w:r>
        <w:rPr>
          <w:spacing w:val="1"/>
        </w:rPr>
        <w:t xml:space="preserve"> </w:t>
      </w:r>
      <w:r>
        <w:t>попадает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нужный</w:t>
      </w:r>
      <w:r>
        <w:rPr>
          <w:spacing w:val="1"/>
        </w:rPr>
        <w:t xml:space="preserve"> </w:t>
      </w:r>
      <w:r>
        <w:t>высокочастотный</w:t>
      </w:r>
      <w:r>
        <w:rPr>
          <w:spacing w:val="-57"/>
        </w:rPr>
        <w:t xml:space="preserve"> </w:t>
      </w:r>
      <w:r>
        <w:t>диапазон.</w:t>
      </w:r>
    </w:p>
    <w:p w:rsidR="00C93B07" w:rsidRDefault="00B60E03">
      <w:pPr>
        <w:ind w:left="102" w:right="107" w:firstLine="707"/>
        <w:jc w:val="both"/>
        <w:rPr>
          <w:sz w:val="24"/>
        </w:rPr>
      </w:pP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тип</w:t>
      </w:r>
      <w:r>
        <w:rPr>
          <w:spacing w:val="1"/>
          <w:sz w:val="24"/>
        </w:rPr>
        <w:t xml:space="preserve"> </w:t>
      </w:r>
      <w:r>
        <w:rPr>
          <w:sz w:val="24"/>
        </w:rPr>
        <w:t>мо</w:t>
      </w:r>
      <w:r>
        <w:rPr>
          <w:sz w:val="24"/>
        </w:rPr>
        <w:t>дуляции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амплитудной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модуляцией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Amplitude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Modulation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AM).</w:t>
      </w:r>
    </w:p>
    <w:p w:rsidR="00C93B07" w:rsidRDefault="00B60E03">
      <w:pPr>
        <w:pStyle w:val="a3"/>
        <w:spacing w:after="8"/>
        <w:ind w:left="102" w:right="108" w:firstLine="707"/>
        <w:jc w:val="both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параметра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61"/>
        </w:rPr>
        <w:t xml:space="preserve"> </w:t>
      </w:r>
      <w:r>
        <w:t>амплитуду</w:t>
      </w:r>
      <w:r>
        <w:rPr>
          <w:spacing w:val="1"/>
        </w:rPr>
        <w:t xml:space="preserve"> </w:t>
      </w:r>
      <w:r>
        <w:t>несущего</w:t>
      </w:r>
      <w:r>
        <w:rPr>
          <w:spacing w:val="1"/>
        </w:rPr>
        <w:t xml:space="preserve"> </w:t>
      </w:r>
      <w:r>
        <w:t>синусоидального</w:t>
      </w:r>
      <w:r>
        <w:rPr>
          <w:spacing w:val="1"/>
        </w:rPr>
        <w:t xml:space="preserve"> </w:t>
      </w:r>
      <w:r>
        <w:t>сигнала,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частоту.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имеем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b/>
        </w:rPr>
        <w:t>частотной</w:t>
      </w:r>
      <w:r>
        <w:rPr>
          <w:b/>
          <w:spacing w:val="-1"/>
        </w:rPr>
        <w:t xml:space="preserve"> </w:t>
      </w:r>
      <w:r>
        <w:rPr>
          <w:b/>
        </w:rPr>
        <w:t>модуляцией</w:t>
      </w:r>
      <w:r>
        <w:rPr>
          <w:b/>
          <w:spacing w:val="2"/>
        </w:rPr>
        <w:t xml:space="preserve"> </w:t>
      </w:r>
      <w:r>
        <w:t>(</w:t>
      </w:r>
      <w:proofErr w:type="spellStart"/>
      <w:r>
        <w:t>Frequency</w:t>
      </w:r>
      <w:proofErr w:type="spellEnd"/>
      <w:r>
        <w:rPr>
          <w:spacing w:val="-5"/>
        </w:rPr>
        <w:t xml:space="preserve"> </w:t>
      </w:r>
      <w:proofErr w:type="spellStart"/>
      <w:r>
        <w:t>Modulation</w:t>
      </w:r>
      <w:proofErr w:type="spellEnd"/>
      <w:r>
        <w:t>, FM).</w:t>
      </w:r>
    </w:p>
    <w:p w:rsidR="00C93B07" w:rsidRDefault="00B60E03">
      <w:pPr>
        <w:pStyle w:val="a3"/>
        <w:ind w:left="562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348682" cy="24098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8682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B07" w:rsidRDefault="00B60E03">
      <w:pPr>
        <w:pStyle w:val="a3"/>
        <w:ind w:left="1369" w:right="1374"/>
        <w:jc w:val="center"/>
      </w:pPr>
      <w:r>
        <w:t>Рис.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Модуляция</w:t>
      </w:r>
      <w:r>
        <w:rPr>
          <w:spacing w:val="-3"/>
        </w:rPr>
        <w:t xml:space="preserve"> </w:t>
      </w:r>
      <w:r>
        <w:t>голосовым</w:t>
      </w:r>
      <w:r>
        <w:rPr>
          <w:spacing w:val="-4"/>
        </w:rPr>
        <w:t xml:space="preserve"> </w:t>
      </w:r>
      <w:r>
        <w:t>сигналом</w:t>
      </w:r>
    </w:p>
    <w:p w:rsidR="00C93B07" w:rsidRDefault="00C93B07">
      <w:pPr>
        <w:pStyle w:val="a3"/>
        <w:spacing w:before="1"/>
      </w:pPr>
    </w:p>
    <w:p w:rsidR="00C93B07" w:rsidRDefault="00B60E03">
      <w:pPr>
        <w:pStyle w:val="1"/>
        <w:jc w:val="both"/>
      </w:pPr>
      <w:r>
        <w:t>Модуляция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передаче</w:t>
      </w:r>
      <w:r>
        <w:rPr>
          <w:spacing w:val="-3"/>
        </w:rPr>
        <w:t xml:space="preserve"> </w:t>
      </w:r>
      <w:r>
        <w:t>дискретных</w:t>
      </w:r>
      <w:r>
        <w:rPr>
          <w:spacing w:val="-3"/>
        </w:rPr>
        <w:t xml:space="preserve"> </w:t>
      </w:r>
      <w:r>
        <w:t>сигналов</w:t>
      </w:r>
    </w:p>
    <w:p w:rsidR="00C93B07" w:rsidRDefault="00B60E03">
      <w:pPr>
        <w:pStyle w:val="a3"/>
        <w:ind w:left="102" w:right="107" w:firstLine="707"/>
        <w:jc w:val="both"/>
      </w:pPr>
      <w:r>
        <w:rPr>
          <w:noProof/>
        </w:rPr>
        <w:drawing>
          <wp:anchor distT="0" distB="0" distL="0" distR="0" simplePos="0" relativeHeight="487513088" behindDoc="1" locked="0" layoutInCell="1" allowOverlap="1">
            <wp:simplePos x="0" y="0"/>
            <wp:positionH relativeFrom="page">
              <wp:posOffset>1883963</wp:posOffset>
            </wp:positionH>
            <wp:positionV relativeFrom="paragraph">
              <wp:posOffset>1056044</wp:posOffset>
            </wp:positionV>
            <wp:extent cx="4226492" cy="242002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6492" cy="2420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При передаче </w:t>
      </w:r>
      <w:r>
        <w:rPr>
          <w:i/>
        </w:rPr>
        <w:t xml:space="preserve">дискретной информации </w:t>
      </w:r>
      <w:r>
        <w:t>посредством модуляции единицы и нули</w:t>
      </w:r>
      <w:r>
        <w:rPr>
          <w:spacing w:val="1"/>
        </w:rPr>
        <w:t xml:space="preserve"> </w:t>
      </w:r>
      <w:r>
        <w:t>кодируются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амплитуды,</w:t>
      </w:r>
      <w:r>
        <w:rPr>
          <w:spacing w:val="1"/>
        </w:rPr>
        <w:t xml:space="preserve"> </w:t>
      </w:r>
      <w:r>
        <w:t>частоты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фазы</w:t>
      </w:r>
      <w:r>
        <w:rPr>
          <w:spacing w:val="1"/>
        </w:rPr>
        <w:t xml:space="preserve"> </w:t>
      </w:r>
      <w:r>
        <w:t>несущего</w:t>
      </w:r>
      <w:r>
        <w:rPr>
          <w:spacing w:val="1"/>
        </w:rPr>
        <w:t xml:space="preserve"> </w:t>
      </w:r>
      <w:r>
        <w:t>синусоидального</w:t>
      </w:r>
      <w:r>
        <w:rPr>
          <w:spacing w:val="1"/>
        </w:rPr>
        <w:t xml:space="preserve"> </w:t>
      </w:r>
      <w:r>
        <w:t>сигнала. В случае, когда модулированные сигналы передают дискретную информацию,</w:t>
      </w:r>
      <w:r>
        <w:rPr>
          <w:spacing w:val="1"/>
        </w:rPr>
        <w:t xml:space="preserve"> </w:t>
      </w:r>
      <w:r>
        <w:t>вместо термина «модуляция» иногда используется термин «манипуляция»: амплитудная</w:t>
      </w:r>
      <w:r>
        <w:rPr>
          <w:spacing w:val="1"/>
        </w:rPr>
        <w:t xml:space="preserve"> </w:t>
      </w:r>
      <w:r>
        <w:t>манипуляция</w:t>
      </w:r>
      <w:r>
        <w:rPr>
          <w:spacing w:val="1"/>
        </w:rPr>
        <w:t xml:space="preserve"> </w:t>
      </w:r>
      <w:r>
        <w:t>(</w:t>
      </w:r>
      <w:proofErr w:type="spellStart"/>
      <w:r>
        <w:t>Amplitude</w:t>
      </w:r>
      <w:proofErr w:type="spellEnd"/>
      <w:r>
        <w:rPr>
          <w:spacing w:val="1"/>
        </w:rPr>
        <w:t xml:space="preserve"> </w:t>
      </w:r>
      <w:proofErr w:type="spellStart"/>
      <w:r>
        <w:t>Shift</w:t>
      </w:r>
      <w:proofErr w:type="spellEnd"/>
      <w:r>
        <w:rPr>
          <w:spacing w:val="1"/>
        </w:rPr>
        <w:t xml:space="preserve"> </w:t>
      </w:r>
      <w:proofErr w:type="spellStart"/>
      <w:r>
        <w:t>Keying</w:t>
      </w:r>
      <w:proofErr w:type="spellEnd"/>
      <w:r>
        <w:t>,</w:t>
      </w:r>
      <w:r>
        <w:rPr>
          <w:spacing w:val="1"/>
        </w:rPr>
        <w:t xml:space="preserve"> </w:t>
      </w:r>
      <w:r>
        <w:t>ASK),</w:t>
      </w:r>
      <w:r>
        <w:rPr>
          <w:spacing w:val="1"/>
        </w:rPr>
        <w:t xml:space="preserve"> </w:t>
      </w:r>
      <w:r>
        <w:t>частотная</w:t>
      </w:r>
      <w:r>
        <w:rPr>
          <w:spacing w:val="1"/>
        </w:rPr>
        <w:t xml:space="preserve"> </w:t>
      </w:r>
      <w:r>
        <w:t>манипуляция</w:t>
      </w:r>
      <w:r>
        <w:rPr>
          <w:spacing w:val="1"/>
        </w:rPr>
        <w:t xml:space="preserve"> </w:t>
      </w:r>
      <w:r>
        <w:t>(</w:t>
      </w:r>
      <w:proofErr w:type="spellStart"/>
      <w:r>
        <w:t>Frequency</w:t>
      </w:r>
      <w:proofErr w:type="spellEnd"/>
      <w:r>
        <w:rPr>
          <w:spacing w:val="1"/>
        </w:rPr>
        <w:t xml:space="preserve"> </w:t>
      </w:r>
      <w:proofErr w:type="spellStart"/>
      <w:r>
        <w:t>Shift</w:t>
      </w:r>
      <w:proofErr w:type="spellEnd"/>
      <w:r>
        <w:rPr>
          <w:spacing w:val="1"/>
        </w:rPr>
        <w:t xml:space="preserve"> </w:t>
      </w:r>
      <w:proofErr w:type="spellStart"/>
      <w:r>
        <w:t>Keying</w:t>
      </w:r>
      <w:proofErr w:type="spellEnd"/>
      <w:r>
        <w:t>,</w:t>
      </w:r>
      <w:r>
        <w:rPr>
          <w:spacing w:val="1"/>
        </w:rPr>
        <w:t xml:space="preserve"> </w:t>
      </w:r>
      <w:r>
        <w:t>FSK),</w:t>
      </w:r>
      <w:r>
        <w:t xml:space="preserve"> фазовая</w:t>
      </w:r>
      <w:r>
        <w:rPr>
          <w:spacing w:val="1"/>
        </w:rPr>
        <w:t xml:space="preserve"> </w:t>
      </w:r>
      <w:r>
        <w:t>манипуляция (</w:t>
      </w:r>
      <w:proofErr w:type="spellStart"/>
      <w:r>
        <w:t>Phase</w:t>
      </w:r>
      <w:proofErr w:type="spellEnd"/>
      <w:r>
        <w:rPr>
          <w:spacing w:val="-2"/>
        </w:rPr>
        <w:t xml:space="preserve"> </w:t>
      </w:r>
      <w:proofErr w:type="spellStart"/>
      <w:r>
        <w:t>Shift</w:t>
      </w:r>
      <w:proofErr w:type="spellEnd"/>
      <w:r>
        <w:t xml:space="preserve"> </w:t>
      </w:r>
      <w:proofErr w:type="spellStart"/>
      <w:r>
        <w:t>Keying</w:t>
      </w:r>
      <w:proofErr w:type="spellEnd"/>
      <w:r>
        <w:t>,</w:t>
      </w:r>
      <w:r>
        <w:rPr>
          <w:spacing w:val="-1"/>
        </w:rPr>
        <w:t xml:space="preserve"> </w:t>
      </w:r>
      <w:r>
        <w:t>PSK).</w:t>
      </w:r>
    </w:p>
    <w:p w:rsidR="00C93B07" w:rsidRDefault="00C93B07">
      <w:pPr>
        <w:pStyle w:val="a3"/>
        <w:rPr>
          <w:sz w:val="26"/>
        </w:rPr>
      </w:pPr>
    </w:p>
    <w:p w:rsidR="00C93B07" w:rsidRDefault="00C93B07">
      <w:pPr>
        <w:pStyle w:val="a3"/>
        <w:rPr>
          <w:sz w:val="26"/>
        </w:rPr>
      </w:pPr>
    </w:p>
    <w:p w:rsidR="00C93B07" w:rsidRDefault="00C93B07">
      <w:pPr>
        <w:pStyle w:val="a3"/>
        <w:rPr>
          <w:sz w:val="26"/>
        </w:rPr>
      </w:pPr>
    </w:p>
    <w:p w:rsidR="00C93B07" w:rsidRDefault="00C93B07">
      <w:pPr>
        <w:pStyle w:val="a3"/>
        <w:rPr>
          <w:sz w:val="26"/>
        </w:rPr>
      </w:pPr>
    </w:p>
    <w:p w:rsidR="00C93B07" w:rsidRDefault="00C93B07">
      <w:pPr>
        <w:pStyle w:val="a3"/>
        <w:rPr>
          <w:sz w:val="26"/>
        </w:rPr>
      </w:pPr>
    </w:p>
    <w:p w:rsidR="00C93B07" w:rsidRDefault="00C93B07">
      <w:pPr>
        <w:pStyle w:val="a3"/>
        <w:rPr>
          <w:sz w:val="26"/>
        </w:rPr>
      </w:pPr>
    </w:p>
    <w:p w:rsidR="00C93B07" w:rsidRDefault="00C93B07">
      <w:pPr>
        <w:pStyle w:val="a3"/>
        <w:rPr>
          <w:sz w:val="26"/>
        </w:rPr>
      </w:pPr>
    </w:p>
    <w:p w:rsidR="00C93B07" w:rsidRDefault="00C93B07">
      <w:pPr>
        <w:pStyle w:val="a3"/>
        <w:rPr>
          <w:sz w:val="26"/>
        </w:rPr>
      </w:pPr>
    </w:p>
    <w:p w:rsidR="00C93B07" w:rsidRDefault="00C93B07">
      <w:pPr>
        <w:pStyle w:val="a3"/>
        <w:rPr>
          <w:sz w:val="26"/>
        </w:rPr>
      </w:pPr>
    </w:p>
    <w:p w:rsidR="00C93B07" w:rsidRDefault="00C93B07">
      <w:pPr>
        <w:pStyle w:val="a3"/>
        <w:rPr>
          <w:sz w:val="26"/>
        </w:rPr>
      </w:pPr>
    </w:p>
    <w:p w:rsidR="00C93B07" w:rsidRDefault="00C93B07">
      <w:pPr>
        <w:pStyle w:val="a3"/>
        <w:rPr>
          <w:sz w:val="26"/>
        </w:rPr>
      </w:pPr>
    </w:p>
    <w:p w:rsidR="00C93B07" w:rsidRDefault="00C93B07">
      <w:pPr>
        <w:pStyle w:val="a3"/>
        <w:rPr>
          <w:sz w:val="23"/>
        </w:rPr>
      </w:pPr>
    </w:p>
    <w:p w:rsidR="00C93B07" w:rsidRDefault="00B60E03">
      <w:pPr>
        <w:pStyle w:val="a3"/>
        <w:spacing w:line="550" w:lineRule="atLeast"/>
        <w:ind w:left="810" w:right="115" w:firstLine="208"/>
        <w:jc w:val="both"/>
      </w:pPr>
      <w:r>
        <w:t>Рис. 2. Амплитудно-частотная характеристика канала тональной частоты</w:t>
      </w:r>
      <w:r>
        <w:rPr>
          <w:spacing w:val="1"/>
        </w:rPr>
        <w:t xml:space="preserve"> </w:t>
      </w:r>
      <w:proofErr w:type="gramStart"/>
      <w:r>
        <w:t xml:space="preserve">Пожалуй,  </w:t>
      </w:r>
      <w:r>
        <w:rPr>
          <w:spacing w:val="29"/>
        </w:rPr>
        <w:t xml:space="preserve"> </w:t>
      </w:r>
      <w:proofErr w:type="gramEnd"/>
      <w:r>
        <w:t xml:space="preserve">самый  </w:t>
      </w:r>
      <w:r>
        <w:rPr>
          <w:spacing w:val="31"/>
        </w:rPr>
        <w:t xml:space="preserve"> </w:t>
      </w:r>
      <w:r>
        <w:t xml:space="preserve">известный  </w:t>
      </w:r>
      <w:r>
        <w:rPr>
          <w:spacing w:val="31"/>
        </w:rPr>
        <w:t xml:space="preserve"> </w:t>
      </w:r>
      <w:r>
        <w:t xml:space="preserve">пример  </w:t>
      </w:r>
      <w:r>
        <w:rPr>
          <w:spacing w:val="30"/>
        </w:rPr>
        <w:t xml:space="preserve"> </w:t>
      </w:r>
      <w:r>
        <w:t xml:space="preserve">применения  </w:t>
      </w:r>
      <w:r>
        <w:rPr>
          <w:spacing w:val="30"/>
        </w:rPr>
        <w:t xml:space="preserve"> </w:t>
      </w:r>
      <w:r>
        <w:t xml:space="preserve">модуляции  </w:t>
      </w:r>
      <w:r>
        <w:rPr>
          <w:spacing w:val="31"/>
        </w:rPr>
        <w:t xml:space="preserve"> </w:t>
      </w:r>
      <w:r>
        <w:t xml:space="preserve">при  </w:t>
      </w:r>
      <w:r>
        <w:rPr>
          <w:spacing w:val="31"/>
        </w:rPr>
        <w:t xml:space="preserve"> </w:t>
      </w:r>
      <w:r>
        <w:t>передаче</w:t>
      </w:r>
    </w:p>
    <w:p w:rsidR="00C93B07" w:rsidRDefault="00B60E03">
      <w:pPr>
        <w:pStyle w:val="a3"/>
        <w:spacing w:before="2"/>
        <w:ind w:left="102" w:right="108"/>
        <w:jc w:val="both"/>
      </w:pPr>
      <w:r>
        <w:t>дискретной информации — это передача компьютерных данных по телефонным каналам.</w:t>
      </w:r>
      <w:r>
        <w:rPr>
          <w:spacing w:val="1"/>
        </w:rPr>
        <w:t xml:space="preserve"> </w:t>
      </w:r>
      <w:r>
        <w:t>Типичная</w:t>
      </w:r>
      <w:r>
        <w:rPr>
          <w:spacing w:val="1"/>
        </w:rPr>
        <w:t xml:space="preserve"> </w:t>
      </w:r>
      <w:r>
        <w:t>амплитудно-частотная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стандартного</w:t>
      </w:r>
      <w:r>
        <w:rPr>
          <w:spacing w:val="1"/>
        </w:rPr>
        <w:t xml:space="preserve"> </w:t>
      </w:r>
      <w:r>
        <w:t>абонентского</w:t>
      </w:r>
      <w:r>
        <w:rPr>
          <w:spacing w:val="1"/>
        </w:rPr>
        <w:t xml:space="preserve"> </w:t>
      </w:r>
      <w:r>
        <w:t>канала,</w:t>
      </w:r>
      <w:r>
        <w:rPr>
          <w:spacing w:val="1"/>
        </w:rPr>
        <w:t xml:space="preserve"> </w:t>
      </w:r>
      <w:r>
        <w:t xml:space="preserve">называемого также </w:t>
      </w:r>
      <w:r>
        <w:rPr>
          <w:b/>
        </w:rPr>
        <w:t xml:space="preserve">каналом тональной частоты, </w:t>
      </w:r>
      <w:r>
        <w:t>представлена на рис. 2. Этот составной</w:t>
      </w:r>
      <w:r>
        <w:rPr>
          <w:spacing w:val="1"/>
        </w:rPr>
        <w:t xml:space="preserve"> </w:t>
      </w:r>
      <w:r>
        <w:t>канал</w:t>
      </w:r>
      <w:r>
        <w:rPr>
          <w:spacing w:val="43"/>
        </w:rPr>
        <w:t xml:space="preserve"> </w:t>
      </w:r>
      <w:r>
        <w:t>проходит</w:t>
      </w:r>
      <w:r>
        <w:rPr>
          <w:spacing w:val="42"/>
        </w:rPr>
        <w:t xml:space="preserve"> </w:t>
      </w:r>
      <w:r>
        <w:t>через</w:t>
      </w:r>
      <w:r>
        <w:rPr>
          <w:spacing w:val="41"/>
        </w:rPr>
        <w:t xml:space="preserve"> </w:t>
      </w:r>
      <w:r>
        <w:t>коммутаторы</w:t>
      </w:r>
      <w:r>
        <w:rPr>
          <w:spacing w:val="41"/>
        </w:rPr>
        <w:t xml:space="preserve"> </w:t>
      </w:r>
      <w:r>
        <w:t>телефонной</w:t>
      </w:r>
      <w:r>
        <w:rPr>
          <w:spacing w:val="43"/>
        </w:rPr>
        <w:t xml:space="preserve"> </w:t>
      </w:r>
      <w:r>
        <w:t>сети</w:t>
      </w:r>
      <w:r>
        <w:rPr>
          <w:spacing w:val="44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соединяет</w:t>
      </w:r>
      <w:r>
        <w:rPr>
          <w:spacing w:val="42"/>
        </w:rPr>
        <w:t xml:space="preserve"> </w:t>
      </w:r>
      <w:r>
        <w:t>телефоны</w:t>
      </w:r>
      <w:r>
        <w:rPr>
          <w:spacing w:val="42"/>
        </w:rPr>
        <w:t xml:space="preserve"> </w:t>
      </w:r>
      <w:r>
        <w:t>абонентов.</w:t>
      </w:r>
    </w:p>
    <w:p w:rsidR="00C93B07" w:rsidRDefault="00C93B07">
      <w:pPr>
        <w:jc w:val="both"/>
        <w:sectPr w:rsidR="00C93B07">
          <w:pgSz w:w="11910" w:h="16840"/>
          <w:pgMar w:top="1040" w:right="740" w:bottom="960" w:left="1600" w:header="687" w:footer="780" w:gutter="0"/>
          <w:cols w:space="720"/>
        </w:sectPr>
      </w:pPr>
    </w:p>
    <w:p w:rsidR="00C93B07" w:rsidRDefault="00B60E03">
      <w:pPr>
        <w:pStyle w:val="a3"/>
        <w:spacing w:before="80"/>
        <w:ind w:left="102" w:right="104"/>
        <w:jc w:val="both"/>
      </w:pPr>
      <w:r>
        <w:rPr>
          <w:noProof/>
        </w:rPr>
        <w:lastRenderedPageBreak/>
        <w:drawing>
          <wp:anchor distT="0" distB="0" distL="0" distR="0" simplePos="0" relativeHeight="487514112" behindDoc="0" locked="0" layoutInCell="1" allowOverlap="1">
            <wp:simplePos x="0" y="0"/>
            <wp:positionH relativeFrom="page">
              <wp:posOffset>1115694</wp:posOffset>
            </wp:positionH>
            <wp:positionV relativeFrom="paragraph">
              <wp:posOffset>1364400</wp:posOffset>
            </wp:positionV>
            <wp:extent cx="5870574" cy="3179826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0574" cy="3179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Канал тональной частоты передает частоты в диапазоне от 300 до 3400 Гц, таким образом,</w:t>
      </w:r>
      <w:r>
        <w:rPr>
          <w:spacing w:val="-5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полоса</w:t>
      </w:r>
      <w:r>
        <w:rPr>
          <w:spacing w:val="1"/>
        </w:rPr>
        <w:t xml:space="preserve"> </w:t>
      </w:r>
      <w:r>
        <w:t>пропускания</w:t>
      </w:r>
      <w:r>
        <w:rPr>
          <w:spacing w:val="1"/>
        </w:rPr>
        <w:t xml:space="preserve"> </w:t>
      </w:r>
      <w:r>
        <w:t>равна</w:t>
      </w:r>
      <w:r>
        <w:rPr>
          <w:spacing w:val="1"/>
        </w:rPr>
        <w:t xml:space="preserve"> </w:t>
      </w:r>
      <w:r>
        <w:t>3100</w:t>
      </w:r>
      <w:r>
        <w:rPr>
          <w:spacing w:val="1"/>
        </w:rPr>
        <w:t xml:space="preserve"> </w:t>
      </w:r>
      <w:r>
        <w:t>Гц.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узкая</w:t>
      </w:r>
      <w:r>
        <w:rPr>
          <w:spacing w:val="1"/>
        </w:rPr>
        <w:t xml:space="preserve"> </w:t>
      </w:r>
      <w:r>
        <w:t>полоса</w:t>
      </w:r>
      <w:r>
        <w:rPr>
          <w:spacing w:val="1"/>
        </w:rPr>
        <w:t xml:space="preserve"> </w:t>
      </w:r>
      <w:r>
        <w:t>пропускания</w:t>
      </w:r>
      <w:r>
        <w:rPr>
          <w:spacing w:val="60"/>
        </w:rPr>
        <w:t xml:space="preserve"> </w:t>
      </w:r>
      <w:r>
        <w:t>вполне</w:t>
      </w:r>
      <w:r>
        <w:rPr>
          <w:spacing w:val="1"/>
        </w:rPr>
        <w:t xml:space="preserve"> </w:t>
      </w:r>
      <w:r>
        <w:t>достаточна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качественной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голоса,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широка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передачи компьютерных данных в виде прямоугольных импульсов. Решение проблемы</w:t>
      </w:r>
      <w:r>
        <w:rPr>
          <w:spacing w:val="1"/>
        </w:rPr>
        <w:t xml:space="preserve"> </w:t>
      </w:r>
      <w:r>
        <w:t>было найдено благодаря аналоговой модуляции. Устройство, которое выполняет функцию</w:t>
      </w:r>
      <w:r>
        <w:rPr>
          <w:spacing w:val="-57"/>
        </w:rPr>
        <w:t xml:space="preserve"> </w:t>
      </w:r>
      <w:r>
        <w:rPr>
          <w:i/>
        </w:rPr>
        <w:t xml:space="preserve">модуляции </w:t>
      </w:r>
      <w:r>
        <w:t>несу</w:t>
      </w:r>
      <w:r>
        <w:t xml:space="preserve">щей синусоиды на передающей стороне и обратную функцию </w:t>
      </w:r>
      <w:r>
        <w:rPr>
          <w:i/>
        </w:rPr>
        <w:t>демодуляции</w:t>
      </w:r>
      <w:r>
        <w:rPr>
          <w:i/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приемной</w:t>
      </w:r>
      <w:r>
        <w:rPr>
          <w:spacing w:val="-1"/>
        </w:rPr>
        <w:t xml:space="preserve"> </w:t>
      </w:r>
      <w:r>
        <w:t>стороне,</w:t>
      </w:r>
      <w:r>
        <w:rPr>
          <w:spacing w:val="-1"/>
        </w:rPr>
        <w:t xml:space="preserve"> </w:t>
      </w:r>
      <w:r>
        <w:t>носит название</w:t>
      </w:r>
      <w:r>
        <w:rPr>
          <w:spacing w:val="1"/>
        </w:rPr>
        <w:t xml:space="preserve"> </w:t>
      </w:r>
      <w:r>
        <w:rPr>
          <w:b/>
        </w:rPr>
        <w:t>модема</w:t>
      </w:r>
      <w:r>
        <w:rPr>
          <w:b/>
          <w:spacing w:val="-1"/>
        </w:rPr>
        <w:t xml:space="preserve"> </w:t>
      </w:r>
      <w:r>
        <w:t>(модулятор-демодулятор).</w:t>
      </w:r>
    </w:p>
    <w:p w:rsidR="00C93B07" w:rsidRDefault="00B60E03">
      <w:pPr>
        <w:pStyle w:val="a3"/>
        <w:ind w:left="3333"/>
      </w:pPr>
      <w:r>
        <w:t>Рис.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типы</w:t>
      </w:r>
      <w:r>
        <w:rPr>
          <w:spacing w:val="-4"/>
        </w:rPr>
        <w:t xml:space="preserve"> </w:t>
      </w:r>
      <w:r>
        <w:t>модуляции</w:t>
      </w:r>
    </w:p>
    <w:p w:rsidR="00C93B07" w:rsidRDefault="00C93B07">
      <w:pPr>
        <w:pStyle w:val="a3"/>
        <w:rPr>
          <w:sz w:val="21"/>
        </w:rPr>
      </w:pPr>
    </w:p>
    <w:p w:rsidR="00C93B07" w:rsidRDefault="00B60E03">
      <w:pPr>
        <w:pStyle w:val="a3"/>
        <w:ind w:left="102" w:right="111" w:firstLine="707"/>
        <w:jc w:val="both"/>
        <w:rPr>
          <w:i/>
        </w:rPr>
      </w:pPr>
      <w:r>
        <w:t>На</w:t>
      </w:r>
      <w:r>
        <w:rPr>
          <w:spacing w:val="1"/>
        </w:rPr>
        <w:t xml:space="preserve"> </w:t>
      </w:r>
      <w:r>
        <w:t>рис.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показаны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модуляции,</w:t>
      </w:r>
      <w:r>
        <w:rPr>
          <w:spacing w:val="1"/>
        </w:rPr>
        <w:t xml:space="preserve"> </w:t>
      </w:r>
      <w:r>
        <w:t>применяемые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дискретной информации. Исходная последовательность битов передаваемой информации</w:t>
      </w:r>
      <w:r>
        <w:rPr>
          <w:spacing w:val="1"/>
        </w:rPr>
        <w:t xml:space="preserve"> </w:t>
      </w:r>
      <w:r>
        <w:t>приведена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диаграмме, представленной на</w:t>
      </w:r>
      <w:r>
        <w:rPr>
          <w:spacing w:val="-1"/>
        </w:rPr>
        <w:t xml:space="preserve"> </w:t>
      </w:r>
      <w:r>
        <w:t>рис.</w:t>
      </w:r>
      <w:r>
        <w:rPr>
          <w:spacing w:val="-1"/>
        </w:rPr>
        <w:t xml:space="preserve"> </w:t>
      </w:r>
      <w:r>
        <w:t xml:space="preserve">3, </w:t>
      </w:r>
      <w:r>
        <w:rPr>
          <w:i/>
        </w:rPr>
        <w:t>а.</w:t>
      </w:r>
    </w:p>
    <w:p w:rsidR="00C93B07" w:rsidRDefault="00B60E03">
      <w:pPr>
        <w:pStyle w:val="a3"/>
        <w:spacing w:before="1"/>
        <w:ind w:left="102" w:right="102" w:firstLine="707"/>
        <w:jc w:val="both"/>
      </w:pPr>
      <w:r>
        <w:t xml:space="preserve">При </w:t>
      </w:r>
      <w:r>
        <w:rPr>
          <w:i/>
        </w:rPr>
        <w:t xml:space="preserve">амплитудной модуляции </w:t>
      </w:r>
      <w:r>
        <w:t>для логической единицы выбирается один уровень</w:t>
      </w:r>
      <w:r>
        <w:rPr>
          <w:spacing w:val="1"/>
        </w:rPr>
        <w:t xml:space="preserve"> </w:t>
      </w:r>
      <w:r>
        <w:t>амплитуды синусоиды несущей частоты, а для логиче</w:t>
      </w:r>
      <w:r>
        <w:t>ского нуля</w:t>
      </w:r>
      <w:r>
        <w:rPr>
          <w:spacing w:val="60"/>
        </w:rPr>
        <w:t xml:space="preserve"> </w:t>
      </w:r>
      <w:r>
        <w:t>— другой (рис. 3, б).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редко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чистом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помехоустойчивости, но часто применяется в сочетании с другим видом модуляции —</w:t>
      </w:r>
      <w:r>
        <w:rPr>
          <w:spacing w:val="1"/>
        </w:rPr>
        <w:t xml:space="preserve"> </w:t>
      </w:r>
      <w:r>
        <w:t>фазовой</w:t>
      </w:r>
      <w:r>
        <w:rPr>
          <w:spacing w:val="-1"/>
        </w:rPr>
        <w:t xml:space="preserve"> </w:t>
      </w:r>
      <w:r>
        <w:t>модуляцией.</w:t>
      </w:r>
    </w:p>
    <w:p w:rsidR="00C93B07" w:rsidRDefault="00B60E03">
      <w:pPr>
        <w:pStyle w:val="a3"/>
        <w:ind w:left="102" w:right="106" w:firstLine="707"/>
        <w:jc w:val="both"/>
      </w:pPr>
      <w:r>
        <w:t xml:space="preserve">При </w:t>
      </w:r>
      <w:r>
        <w:rPr>
          <w:i/>
        </w:rPr>
        <w:t xml:space="preserve">частотной модуляции </w:t>
      </w:r>
      <w:r>
        <w:t>значения нуля и единицы исходных данных передаются</w:t>
      </w:r>
      <w:r>
        <w:rPr>
          <w:spacing w:val="-57"/>
        </w:rPr>
        <w:t xml:space="preserve"> </w:t>
      </w:r>
      <w:r>
        <w:t xml:space="preserve">синусоидами с различной частотой — </w:t>
      </w:r>
      <w:r>
        <w:rPr>
          <w:i/>
        </w:rPr>
        <w:t>f</w:t>
      </w:r>
      <w:r>
        <w:rPr>
          <w:i/>
          <w:vertAlign w:val="subscript"/>
        </w:rPr>
        <w:t>0</w:t>
      </w:r>
      <w:r>
        <w:rPr>
          <w:i/>
        </w:rPr>
        <w:t xml:space="preserve"> </w:t>
      </w:r>
      <w:r>
        <w:t xml:space="preserve">и </w:t>
      </w:r>
      <w:r>
        <w:rPr>
          <w:i/>
        </w:rPr>
        <w:t>f</w:t>
      </w:r>
      <w:r>
        <w:rPr>
          <w:i/>
          <w:vertAlign w:val="subscript"/>
        </w:rPr>
        <w:t>1</w:t>
      </w:r>
      <w:r>
        <w:rPr>
          <w:i/>
        </w:rPr>
        <w:t xml:space="preserve"> </w:t>
      </w:r>
      <w:r>
        <w:t>(рис. 3, в). Этот способ модуляции не требует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схем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низкоскоростных</w:t>
      </w:r>
      <w:r>
        <w:rPr>
          <w:spacing w:val="1"/>
        </w:rPr>
        <w:t xml:space="preserve"> </w:t>
      </w:r>
      <w:r>
        <w:t>модемах,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скоростях</w:t>
      </w:r>
      <w:r>
        <w:rPr>
          <w:spacing w:val="1"/>
        </w:rPr>
        <w:t xml:space="preserve"> </w:t>
      </w:r>
      <w:r>
        <w:t>300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1200</w:t>
      </w:r>
      <w:r>
        <w:rPr>
          <w:spacing w:val="1"/>
        </w:rPr>
        <w:t xml:space="preserve"> </w:t>
      </w:r>
      <w:r>
        <w:t>бит/с.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</w:t>
      </w:r>
      <w:r>
        <w:t>ании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частот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один</w:t>
      </w:r>
      <w:r>
        <w:rPr>
          <w:spacing w:val="60"/>
        </w:rPr>
        <w:t xml:space="preserve"> </w:t>
      </w:r>
      <w:r>
        <w:t>такт</w:t>
      </w:r>
      <w:r>
        <w:rPr>
          <w:spacing w:val="1"/>
        </w:rPr>
        <w:t xml:space="preserve"> </w:t>
      </w:r>
      <w:r>
        <w:t xml:space="preserve">передается один бит информации, поэтому такой способ называется </w:t>
      </w:r>
      <w:r>
        <w:rPr>
          <w:b/>
        </w:rPr>
        <w:t>двоичной частотной</w:t>
      </w:r>
      <w:r>
        <w:rPr>
          <w:b/>
          <w:spacing w:val="1"/>
        </w:rPr>
        <w:t xml:space="preserve"> </w:t>
      </w:r>
      <w:r>
        <w:rPr>
          <w:b/>
        </w:rPr>
        <w:t>манипуляцией</w:t>
      </w:r>
      <w:r>
        <w:rPr>
          <w:b/>
          <w:spacing w:val="1"/>
        </w:rPr>
        <w:t xml:space="preserve"> </w:t>
      </w:r>
      <w:r>
        <w:t>(</w:t>
      </w:r>
      <w:proofErr w:type="spellStart"/>
      <w:r>
        <w:t>Binary</w:t>
      </w:r>
      <w:proofErr w:type="spellEnd"/>
      <w:r>
        <w:rPr>
          <w:spacing w:val="1"/>
        </w:rPr>
        <w:t xml:space="preserve"> </w:t>
      </w:r>
      <w:r>
        <w:t>FSK,</w:t>
      </w:r>
      <w:r>
        <w:rPr>
          <w:spacing w:val="1"/>
        </w:rPr>
        <w:t xml:space="preserve"> </w:t>
      </w:r>
      <w:r>
        <w:t>BFSK).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частоты для кодирования двух битов информации в одном такте</w:t>
      </w:r>
      <w:r>
        <w:t>, такой способ носит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rPr>
          <w:b/>
        </w:rPr>
        <w:t>четырехуровневой</w:t>
      </w:r>
      <w:r>
        <w:rPr>
          <w:b/>
          <w:spacing w:val="1"/>
        </w:rPr>
        <w:t xml:space="preserve"> </w:t>
      </w:r>
      <w:r>
        <w:rPr>
          <w:b/>
        </w:rPr>
        <w:t>частотной</w:t>
      </w:r>
      <w:r>
        <w:rPr>
          <w:b/>
          <w:spacing w:val="1"/>
        </w:rPr>
        <w:t xml:space="preserve"> </w:t>
      </w:r>
      <w:r>
        <w:rPr>
          <w:b/>
        </w:rPr>
        <w:t>манипуляции</w:t>
      </w:r>
      <w:r>
        <w:rPr>
          <w:b/>
          <w:spacing w:val="1"/>
        </w:rPr>
        <w:t xml:space="preserve"> </w:t>
      </w:r>
      <w:r>
        <w:t>(</w:t>
      </w:r>
      <w:proofErr w:type="spellStart"/>
      <w:r>
        <w:t>four-level</w:t>
      </w:r>
      <w:proofErr w:type="spellEnd"/>
      <w:r>
        <w:rPr>
          <w:spacing w:val="1"/>
        </w:rPr>
        <w:t xml:space="preserve"> </w:t>
      </w:r>
      <w:r>
        <w:t>FSK).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название</w:t>
      </w:r>
      <w:r>
        <w:rPr>
          <w:spacing w:val="-2"/>
        </w:rPr>
        <w:t xml:space="preserve"> </w:t>
      </w:r>
      <w:r>
        <w:rPr>
          <w:b/>
        </w:rPr>
        <w:t>многоуровневая</w:t>
      </w:r>
      <w:r>
        <w:rPr>
          <w:b/>
          <w:spacing w:val="-1"/>
        </w:rPr>
        <w:t xml:space="preserve"> </w:t>
      </w:r>
      <w:r>
        <w:rPr>
          <w:b/>
        </w:rPr>
        <w:t>частотная</w:t>
      </w:r>
      <w:r>
        <w:rPr>
          <w:b/>
          <w:spacing w:val="-1"/>
        </w:rPr>
        <w:t xml:space="preserve"> </w:t>
      </w:r>
      <w:r>
        <w:rPr>
          <w:b/>
        </w:rPr>
        <w:t xml:space="preserve">манипуляция </w:t>
      </w:r>
      <w:r>
        <w:t>(</w:t>
      </w:r>
      <w:proofErr w:type="spellStart"/>
      <w:r>
        <w:t>Multilevel</w:t>
      </w:r>
      <w:proofErr w:type="spellEnd"/>
      <w:r>
        <w:rPr>
          <w:spacing w:val="-1"/>
        </w:rPr>
        <w:t xml:space="preserve"> </w:t>
      </w:r>
      <w:r>
        <w:t>FSK,</w:t>
      </w:r>
      <w:r>
        <w:rPr>
          <w:spacing w:val="-1"/>
        </w:rPr>
        <w:t xml:space="preserve"> </w:t>
      </w:r>
      <w:r>
        <w:t>MFSK).</w:t>
      </w:r>
    </w:p>
    <w:p w:rsidR="00C93B07" w:rsidRDefault="00B60E03">
      <w:pPr>
        <w:spacing w:before="1"/>
        <w:ind w:left="102" w:right="105" w:firstLine="70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фазовой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модуляции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значениям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0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одинаковой частоты, но различной фазы, например 0 и 180° или 0,90,180 и 270° (рис. 3, </w:t>
      </w:r>
      <w:r>
        <w:rPr>
          <w:i/>
          <w:sz w:val="24"/>
        </w:rPr>
        <w:t>г).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такая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модуляция</w:t>
      </w:r>
      <w:r>
        <w:rPr>
          <w:spacing w:val="1"/>
          <w:sz w:val="24"/>
        </w:rPr>
        <w:t xml:space="preserve"> </w:t>
      </w:r>
      <w:r>
        <w:rPr>
          <w:sz w:val="24"/>
        </w:rPr>
        <w:t>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двоичной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фазовой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манипуляции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Binary</w:t>
      </w:r>
      <w:proofErr w:type="spellEnd"/>
      <w:r>
        <w:rPr>
          <w:sz w:val="24"/>
        </w:rPr>
        <w:t xml:space="preserve"> PSK, BPSK), а во втором — </w:t>
      </w:r>
      <w:r>
        <w:rPr>
          <w:b/>
          <w:sz w:val="24"/>
        </w:rPr>
        <w:t xml:space="preserve">квадратурной фазовой манипуляции </w:t>
      </w:r>
      <w:r>
        <w:rPr>
          <w:sz w:val="24"/>
        </w:rPr>
        <w:t>(</w:t>
      </w:r>
      <w:proofErr w:type="spellStart"/>
      <w:r>
        <w:rPr>
          <w:sz w:val="24"/>
        </w:rPr>
        <w:t>Quadrature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PSK,</w:t>
      </w:r>
      <w:r>
        <w:rPr>
          <w:spacing w:val="-1"/>
          <w:sz w:val="24"/>
        </w:rPr>
        <w:t xml:space="preserve"> </w:t>
      </w:r>
      <w:r>
        <w:rPr>
          <w:sz w:val="24"/>
        </w:rPr>
        <w:t>QPSK).</w:t>
      </w:r>
    </w:p>
    <w:p w:rsidR="00C93B07" w:rsidRDefault="00C93B07">
      <w:pPr>
        <w:jc w:val="both"/>
        <w:rPr>
          <w:sz w:val="24"/>
        </w:rPr>
        <w:sectPr w:rsidR="00C93B07">
          <w:pgSz w:w="11910" w:h="16840"/>
          <w:pgMar w:top="1040" w:right="740" w:bottom="960" w:left="1600" w:header="687" w:footer="780" w:gutter="0"/>
          <w:cols w:space="720"/>
        </w:sectPr>
      </w:pPr>
    </w:p>
    <w:p w:rsidR="00C93B07" w:rsidRDefault="00B60E03">
      <w:pPr>
        <w:pStyle w:val="1"/>
        <w:spacing w:before="84"/>
        <w:jc w:val="both"/>
      </w:pPr>
      <w:r>
        <w:lastRenderedPageBreak/>
        <w:t>Комбинированные</w:t>
      </w:r>
      <w:r>
        <w:rPr>
          <w:spacing w:val="-7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модуляции</w:t>
      </w:r>
    </w:p>
    <w:p w:rsidR="00C93B07" w:rsidRDefault="00B60E03">
      <w:pPr>
        <w:pStyle w:val="a3"/>
        <w:ind w:left="102" w:right="103" w:firstLine="707"/>
        <w:jc w:val="both"/>
      </w:pP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прибегают</w:t>
      </w:r>
      <w:r>
        <w:rPr>
          <w:spacing w:val="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комбинированным</w:t>
      </w:r>
      <w:r>
        <w:rPr>
          <w:spacing w:val="-57"/>
        </w:rPr>
        <w:t xml:space="preserve"> </w:t>
      </w:r>
      <w:r>
        <w:t>методам</w:t>
      </w:r>
      <w:r>
        <w:rPr>
          <w:spacing w:val="1"/>
        </w:rPr>
        <w:t xml:space="preserve"> </w:t>
      </w:r>
      <w:r>
        <w:t>модуляции.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распространенными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rPr>
          <w:b/>
        </w:rPr>
        <w:t>квадратурной</w:t>
      </w:r>
      <w:r>
        <w:rPr>
          <w:b/>
          <w:spacing w:val="1"/>
        </w:rPr>
        <w:t xml:space="preserve"> </w:t>
      </w:r>
      <w:r>
        <w:rPr>
          <w:b/>
        </w:rPr>
        <w:t xml:space="preserve">амплитудной модуляции </w:t>
      </w:r>
      <w:r>
        <w:t>(</w:t>
      </w:r>
      <w:proofErr w:type="spellStart"/>
      <w:r>
        <w:t>Quadrature</w:t>
      </w:r>
      <w:proofErr w:type="spellEnd"/>
      <w:r>
        <w:t xml:space="preserve"> </w:t>
      </w:r>
      <w:proofErr w:type="spellStart"/>
      <w:r>
        <w:t>Amplitude</w:t>
      </w:r>
      <w:proofErr w:type="spellEnd"/>
      <w:r>
        <w:t xml:space="preserve"> </w:t>
      </w:r>
      <w:proofErr w:type="spellStart"/>
      <w:r>
        <w:t>Modulation</w:t>
      </w:r>
      <w:proofErr w:type="spellEnd"/>
      <w:r>
        <w:t xml:space="preserve">, QAM). </w:t>
      </w:r>
      <w:r>
        <w:t>Эти методы основаны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сочетании</w:t>
      </w:r>
      <w:r>
        <w:rPr>
          <w:spacing w:val="2"/>
        </w:rPr>
        <w:t xml:space="preserve"> </w:t>
      </w:r>
      <w:r>
        <w:t>фазовой и</w:t>
      </w:r>
      <w:r>
        <w:rPr>
          <w:spacing w:val="-2"/>
        </w:rPr>
        <w:t xml:space="preserve"> </w:t>
      </w:r>
      <w:r>
        <w:t>амплитудной модуляции.</w:t>
      </w:r>
    </w:p>
    <w:p w:rsidR="00C93B07" w:rsidRDefault="00B60E03">
      <w:pPr>
        <w:pStyle w:val="a3"/>
        <w:ind w:left="102" w:right="102" w:firstLine="707"/>
        <w:jc w:val="both"/>
      </w:pPr>
      <w:r>
        <w:t>На</w:t>
      </w:r>
      <w:r>
        <w:rPr>
          <w:spacing w:val="1"/>
        </w:rPr>
        <w:t xml:space="preserve"> </w:t>
      </w:r>
      <w:r>
        <w:t>рис.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показан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модуляции,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значений фазы и 4 значения амплитуды. Однако из 32 возможных комбинаций сигнала</w:t>
      </w:r>
      <w:r>
        <w:rPr>
          <w:spacing w:val="1"/>
        </w:rPr>
        <w:t xml:space="preserve"> </w:t>
      </w:r>
      <w:r>
        <w:t>задействовано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16,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разрешенные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амплитуд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соседних</w:t>
      </w:r>
      <w:r>
        <w:rPr>
          <w:spacing w:val="1"/>
        </w:rPr>
        <w:t xml:space="preserve"> </w:t>
      </w:r>
      <w:r>
        <w:t>фаз</w:t>
      </w:r>
      <w:r>
        <w:rPr>
          <w:spacing w:val="1"/>
        </w:rPr>
        <w:t xml:space="preserve"> </w:t>
      </w:r>
      <w:r>
        <w:t>отличаются.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помехоустойчивость</w:t>
      </w:r>
      <w:r>
        <w:rPr>
          <w:spacing w:val="1"/>
        </w:rPr>
        <w:t xml:space="preserve"> </w:t>
      </w:r>
      <w:r>
        <w:t>кода,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вдвое</w:t>
      </w:r>
      <w:r>
        <w:rPr>
          <w:spacing w:val="1"/>
        </w:rPr>
        <w:t xml:space="preserve"> </w:t>
      </w:r>
      <w:r>
        <w:t>снижает</w:t>
      </w:r>
      <w:r>
        <w:rPr>
          <w:spacing w:val="6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передачи данных. Другим решением, повышающим надежность кода за счет введения</w:t>
      </w:r>
      <w:r>
        <w:rPr>
          <w:spacing w:val="1"/>
        </w:rPr>
        <w:t xml:space="preserve"> </w:t>
      </w:r>
      <w:r>
        <w:t>избыточности,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называемые</w:t>
      </w:r>
      <w:r>
        <w:rPr>
          <w:spacing w:val="1"/>
        </w:rPr>
        <w:t xml:space="preserve"> </w:t>
      </w:r>
      <w:r>
        <w:rPr>
          <w:b/>
        </w:rPr>
        <w:t>решетчатые</w:t>
      </w:r>
      <w:r>
        <w:rPr>
          <w:b/>
          <w:spacing w:val="1"/>
        </w:rPr>
        <w:t xml:space="preserve"> </w:t>
      </w:r>
      <w:r>
        <w:rPr>
          <w:b/>
        </w:rPr>
        <w:t>коды.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кодах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каждым</w:t>
      </w:r>
      <w:r>
        <w:rPr>
          <w:spacing w:val="-57"/>
        </w:rPr>
        <w:t xml:space="preserve"> </w:t>
      </w:r>
      <w:r>
        <w:t>четырем битам информации добавляется пятый бит, который даже при наличии ошибок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вероятности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четырех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битов.</w:t>
      </w:r>
    </w:p>
    <w:p w:rsidR="00C93B07" w:rsidRDefault="00B60E03">
      <w:pPr>
        <w:ind w:left="102" w:right="106" w:firstLine="707"/>
        <w:jc w:val="both"/>
        <w:rPr>
          <w:sz w:val="24"/>
        </w:rPr>
      </w:pPr>
      <w:r>
        <w:rPr>
          <w:sz w:val="24"/>
        </w:rPr>
        <w:t>Спектр результирующего модулированного сигнала зависит от</w:t>
      </w:r>
      <w:r>
        <w:rPr>
          <w:sz w:val="24"/>
        </w:rPr>
        <w:t xml:space="preserve"> </w:t>
      </w:r>
      <w:r>
        <w:rPr>
          <w:i/>
          <w:sz w:val="24"/>
        </w:rPr>
        <w:t xml:space="preserve">типа модуляции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1"/>
          <w:sz w:val="24"/>
        </w:rPr>
        <w:t xml:space="preserve"> </w:t>
      </w:r>
      <w:r>
        <w:rPr>
          <w:sz w:val="24"/>
        </w:rPr>
        <w:t>модуляции,</w:t>
      </w:r>
      <w:r>
        <w:rPr>
          <w:spacing w:val="-1"/>
          <w:sz w:val="24"/>
        </w:rPr>
        <w:t xml:space="preserve"> </w:t>
      </w:r>
      <w:r>
        <w:rPr>
          <w:sz w:val="24"/>
        </w:rPr>
        <w:t>то</w:t>
      </w:r>
      <w:r>
        <w:rPr>
          <w:spacing w:val="-2"/>
          <w:sz w:val="24"/>
        </w:rPr>
        <w:t xml:space="preserve"> </w:t>
      </w: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желаемой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скорости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передачи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битов</w:t>
      </w:r>
      <w:r>
        <w:rPr>
          <w:spacing w:val="-1"/>
          <w:sz w:val="24"/>
        </w:rPr>
        <w:t xml:space="preserve"> </w:t>
      </w:r>
      <w:r>
        <w:rPr>
          <w:sz w:val="24"/>
        </w:rPr>
        <w:t>исходной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информации.</w:t>
      </w:r>
    </w:p>
    <w:p w:rsidR="00C93B07" w:rsidRDefault="00B60E03">
      <w:pPr>
        <w:pStyle w:val="a3"/>
        <w:ind w:left="102" w:right="102" w:firstLine="707"/>
        <w:jc w:val="both"/>
        <w:rPr>
          <w:i/>
        </w:rPr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2319654</wp:posOffset>
            </wp:positionH>
            <wp:positionV relativeFrom="paragraph">
              <wp:posOffset>899974</wp:posOffset>
            </wp:positionV>
            <wp:extent cx="3458518" cy="2924175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18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Рассмотрим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сигнала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потенциальном</w:t>
      </w:r>
      <w:r>
        <w:rPr>
          <w:spacing w:val="1"/>
        </w:rPr>
        <w:t xml:space="preserve"> </w:t>
      </w:r>
      <w:r>
        <w:t>кодировании.</w:t>
      </w:r>
      <w:r>
        <w:rPr>
          <w:spacing w:val="1"/>
        </w:rPr>
        <w:t xml:space="preserve"> </w:t>
      </w:r>
      <w:r>
        <w:t>Пусть</w:t>
      </w:r>
      <w:r>
        <w:rPr>
          <w:spacing w:val="1"/>
        </w:rPr>
        <w:t xml:space="preserve"> </w:t>
      </w:r>
      <w:r>
        <w:t>логическая</w:t>
      </w:r>
      <w:r>
        <w:rPr>
          <w:spacing w:val="1"/>
        </w:rPr>
        <w:t xml:space="preserve"> </w:t>
      </w:r>
      <w:r>
        <w:t>единица</w:t>
      </w:r>
      <w:r>
        <w:rPr>
          <w:spacing w:val="1"/>
        </w:rPr>
        <w:t xml:space="preserve"> </w:t>
      </w:r>
      <w:r>
        <w:t>кодируется</w:t>
      </w:r>
      <w:r>
        <w:rPr>
          <w:spacing w:val="1"/>
        </w:rPr>
        <w:t xml:space="preserve"> </w:t>
      </w:r>
      <w:r>
        <w:t>положительным</w:t>
      </w:r>
      <w:r>
        <w:rPr>
          <w:spacing w:val="1"/>
        </w:rPr>
        <w:t xml:space="preserve"> </w:t>
      </w:r>
      <w:r>
        <w:t>потенциалом,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логический</w:t>
      </w:r>
      <w:r>
        <w:rPr>
          <w:spacing w:val="1"/>
        </w:rPr>
        <w:t xml:space="preserve"> </w:t>
      </w:r>
      <w:r>
        <w:t>ноль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отрицательным</w:t>
      </w:r>
      <w:r>
        <w:rPr>
          <w:spacing w:val="1"/>
        </w:rPr>
        <w:t xml:space="preserve"> </w:t>
      </w:r>
      <w:r>
        <w:t>потенциалом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величины.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упрощения</w:t>
      </w:r>
      <w:r>
        <w:rPr>
          <w:spacing w:val="1"/>
        </w:rPr>
        <w:t xml:space="preserve"> </w:t>
      </w:r>
      <w:r>
        <w:t>вычислений</w:t>
      </w:r>
      <w:r>
        <w:rPr>
          <w:spacing w:val="-57"/>
        </w:rPr>
        <w:t xml:space="preserve"> </w:t>
      </w:r>
      <w:r>
        <w:t>предположим,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состоящая</w:t>
      </w:r>
      <w:r>
        <w:rPr>
          <w:spacing w:val="61"/>
        </w:rPr>
        <w:t xml:space="preserve"> </w:t>
      </w:r>
      <w:r>
        <w:t>из</w:t>
      </w:r>
      <w:r>
        <w:rPr>
          <w:spacing w:val="61"/>
        </w:rPr>
        <w:t xml:space="preserve"> </w:t>
      </w:r>
      <w:r>
        <w:t>бесконечной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-1"/>
        </w:rPr>
        <w:t xml:space="preserve"> </w:t>
      </w:r>
      <w:r>
        <w:t>чередующихся</w:t>
      </w:r>
      <w:r>
        <w:rPr>
          <w:spacing w:val="-1"/>
        </w:rPr>
        <w:t xml:space="preserve"> </w:t>
      </w:r>
      <w:r>
        <w:t>единиц</w:t>
      </w:r>
      <w:r>
        <w:rPr>
          <w:spacing w:val="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нулей, как</w:t>
      </w:r>
      <w:r>
        <w:rPr>
          <w:spacing w:val="-1"/>
        </w:rPr>
        <w:t xml:space="preserve"> </w:t>
      </w:r>
      <w:r>
        <w:t>показано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рис. 3,</w:t>
      </w:r>
      <w:r>
        <w:rPr>
          <w:spacing w:val="-1"/>
        </w:rPr>
        <w:t xml:space="preserve"> </w:t>
      </w:r>
      <w:r>
        <w:rPr>
          <w:i/>
        </w:rPr>
        <w:t>а.</w:t>
      </w:r>
    </w:p>
    <w:p w:rsidR="00C93B07" w:rsidRDefault="00B60E03">
      <w:pPr>
        <w:pStyle w:val="a3"/>
        <w:ind w:left="946"/>
      </w:pPr>
      <w:r>
        <w:t>Рис.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Квадратурная</w:t>
      </w:r>
      <w:r>
        <w:rPr>
          <w:spacing w:val="-2"/>
        </w:rPr>
        <w:t xml:space="preserve"> </w:t>
      </w:r>
      <w:r>
        <w:t>амплитудная</w:t>
      </w:r>
      <w:r>
        <w:rPr>
          <w:spacing w:val="-2"/>
        </w:rPr>
        <w:t xml:space="preserve"> </w:t>
      </w:r>
      <w:r>
        <w:t>модуляция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16-ю</w:t>
      </w:r>
      <w:r>
        <w:rPr>
          <w:spacing w:val="-2"/>
        </w:rPr>
        <w:t xml:space="preserve"> </w:t>
      </w:r>
      <w:r>
        <w:t>состояниями</w:t>
      </w:r>
      <w:r>
        <w:rPr>
          <w:spacing w:val="-2"/>
        </w:rPr>
        <w:t xml:space="preserve"> </w:t>
      </w:r>
      <w:r>
        <w:t>сигнала</w:t>
      </w:r>
    </w:p>
    <w:p w:rsidR="00C93B07" w:rsidRDefault="00C93B07">
      <w:pPr>
        <w:pStyle w:val="a3"/>
        <w:spacing w:before="5"/>
        <w:rPr>
          <w:sz w:val="22"/>
        </w:rPr>
      </w:pPr>
    </w:p>
    <w:p w:rsidR="00C93B07" w:rsidRDefault="00B60E03">
      <w:pPr>
        <w:pStyle w:val="a3"/>
        <w:ind w:left="102" w:right="102" w:firstLine="707"/>
        <w:jc w:val="both"/>
        <w:rPr>
          <w:b/>
        </w:rPr>
      </w:pPr>
      <w:r>
        <w:t>Спектр непосредственно получается из формул Фурье для периодической функции.</w:t>
      </w:r>
      <w:r>
        <w:rPr>
          <w:spacing w:val="-57"/>
        </w:rPr>
        <w:t xml:space="preserve"> </w:t>
      </w:r>
      <w:r>
        <w:t xml:space="preserve">Если дискретные данные передаются с битовой скоростью </w:t>
      </w:r>
      <w:r>
        <w:rPr>
          <w:i/>
        </w:rPr>
        <w:t xml:space="preserve">N </w:t>
      </w:r>
      <w:r>
        <w:t>бит/с, то спектр состоит из</w:t>
      </w:r>
      <w:r>
        <w:rPr>
          <w:spacing w:val="1"/>
        </w:rPr>
        <w:t xml:space="preserve"> </w:t>
      </w:r>
      <w:r>
        <w:t xml:space="preserve">постоянной составляющей нулевой частоты и бесконечного ряда гармоник </w:t>
      </w:r>
      <w:r>
        <w:t xml:space="preserve">с частотами </w:t>
      </w:r>
      <w:r>
        <w:rPr>
          <w:i/>
        </w:rPr>
        <w:t>f</w:t>
      </w:r>
      <w:r>
        <w:rPr>
          <w:i/>
          <w:vertAlign w:val="subscript"/>
        </w:rPr>
        <w:t>0</w:t>
      </w:r>
      <w:r>
        <w:t>,</w:t>
      </w:r>
      <w:r>
        <w:rPr>
          <w:spacing w:val="1"/>
        </w:rPr>
        <w:t xml:space="preserve"> </w:t>
      </w:r>
      <w:r>
        <w:t xml:space="preserve">3 </w:t>
      </w:r>
      <w:r>
        <w:rPr>
          <w:i/>
        </w:rPr>
        <w:t>f</w:t>
      </w:r>
      <w:r>
        <w:rPr>
          <w:i/>
          <w:vertAlign w:val="subscript"/>
        </w:rPr>
        <w:t>0</w:t>
      </w:r>
      <w:r>
        <w:t xml:space="preserve">, 5 </w:t>
      </w:r>
      <w:r>
        <w:rPr>
          <w:i/>
        </w:rPr>
        <w:t>f</w:t>
      </w:r>
      <w:r>
        <w:rPr>
          <w:i/>
          <w:vertAlign w:val="subscript"/>
        </w:rPr>
        <w:t>0</w:t>
      </w:r>
      <w:r>
        <w:t xml:space="preserve">, 7 </w:t>
      </w:r>
      <w:r>
        <w:rPr>
          <w:i/>
        </w:rPr>
        <w:t>f</w:t>
      </w:r>
      <w:r>
        <w:rPr>
          <w:i/>
          <w:vertAlign w:val="subscript"/>
        </w:rPr>
        <w:t>0</w:t>
      </w:r>
      <w:r>
        <w:t xml:space="preserve">,..., где </w:t>
      </w:r>
      <w:r>
        <w:rPr>
          <w:i/>
        </w:rPr>
        <w:t>f</w:t>
      </w:r>
      <w:r>
        <w:rPr>
          <w:i/>
          <w:vertAlign w:val="subscript"/>
        </w:rPr>
        <w:t>0</w:t>
      </w:r>
      <w:r>
        <w:rPr>
          <w:i/>
        </w:rPr>
        <w:t xml:space="preserve"> </w:t>
      </w:r>
      <w:r>
        <w:t xml:space="preserve">= </w:t>
      </w:r>
      <w:r>
        <w:rPr>
          <w:i/>
        </w:rPr>
        <w:t xml:space="preserve">N/2. </w:t>
      </w:r>
      <w:r>
        <w:t xml:space="preserve">Частота </w:t>
      </w:r>
      <w:r>
        <w:rPr>
          <w:i/>
        </w:rPr>
        <w:t>f</w:t>
      </w:r>
      <w:r>
        <w:rPr>
          <w:i/>
          <w:vertAlign w:val="subscript"/>
        </w:rPr>
        <w:t>0</w:t>
      </w:r>
      <w:r>
        <w:rPr>
          <w:i/>
        </w:rPr>
        <w:t xml:space="preserve"> </w:t>
      </w:r>
      <w:r>
        <w:t xml:space="preserve">— первая частота спектра — называется </w:t>
      </w:r>
      <w:r>
        <w:rPr>
          <w:b/>
        </w:rPr>
        <w:t>основной</w:t>
      </w:r>
      <w:r>
        <w:rPr>
          <w:b/>
          <w:spacing w:val="1"/>
        </w:rPr>
        <w:t xml:space="preserve"> </w:t>
      </w:r>
      <w:r>
        <w:rPr>
          <w:b/>
        </w:rPr>
        <w:t>гармоникой.</w:t>
      </w:r>
    </w:p>
    <w:p w:rsidR="00C93B07" w:rsidRDefault="00B60E03">
      <w:pPr>
        <w:pStyle w:val="a3"/>
        <w:spacing w:before="1"/>
        <w:ind w:left="102" w:right="106" w:firstLine="707"/>
        <w:jc w:val="both"/>
      </w:pPr>
      <w:r>
        <w:t>Амплитуды этих гармоник убывают достаточно медленно — с коэффициентами</w:t>
      </w:r>
      <w:r>
        <w:rPr>
          <w:spacing w:val="1"/>
        </w:rPr>
        <w:t xml:space="preserve"> </w:t>
      </w:r>
      <w:r>
        <w:t>1/3,1/5, 1/</w:t>
      </w:r>
      <w:proofErr w:type="gramStart"/>
      <w:r>
        <w:t>7,...</w:t>
      </w:r>
      <w:proofErr w:type="gramEnd"/>
      <w:r>
        <w:t xml:space="preserve"> от амплитуды гармоники </w:t>
      </w:r>
      <w:r>
        <w:rPr>
          <w:i/>
        </w:rPr>
        <w:t>f</w:t>
      </w:r>
      <w:r>
        <w:rPr>
          <w:i/>
          <w:vertAlign w:val="subscript"/>
        </w:rPr>
        <w:t>0</w:t>
      </w:r>
      <w:r>
        <w:rPr>
          <w:i/>
        </w:rPr>
        <w:t xml:space="preserve"> </w:t>
      </w:r>
      <w:r>
        <w:t xml:space="preserve">(рис. 5, </w:t>
      </w:r>
      <w:r>
        <w:rPr>
          <w:i/>
        </w:rPr>
        <w:t xml:space="preserve">а). </w:t>
      </w:r>
      <w:r>
        <w:t>В результате спектр потенциального</w:t>
      </w:r>
      <w:r>
        <w:rPr>
          <w:spacing w:val="1"/>
        </w:rPr>
        <w:t xml:space="preserve"> </w:t>
      </w:r>
      <w:r>
        <w:t>кода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качественной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широкую</w:t>
      </w:r>
      <w:r>
        <w:rPr>
          <w:spacing w:val="1"/>
        </w:rPr>
        <w:t xml:space="preserve"> </w:t>
      </w:r>
      <w:r>
        <w:t>полосу</w:t>
      </w:r>
      <w:r>
        <w:rPr>
          <w:spacing w:val="1"/>
        </w:rPr>
        <w:t xml:space="preserve"> </w:t>
      </w:r>
      <w:r>
        <w:t>пропускания.</w:t>
      </w:r>
      <w:r>
        <w:rPr>
          <w:spacing w:val="1"/>
        </w:rPr>
        <w:t xml:space="preserve"> </w:t>
      </w:r>
      <w:r>
        <w:t>Кроме</w:t>
      </w:r>
      <w:r>
        <w:rPr>
          <w:spacing w:val="60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нужно учесть, что реально спектр сигнала постоянно меняется в зависимости от того,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передаются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длинной</w:t>
      </w:r>
      <w:r>
        <w:rPr>
          <w:spacing w:val="-57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нулей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сдвигает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низких</w:t>
      </w:r>
      <w:r>
        <w:rPr>
          <w:spacing w:val="1"/>
        </w:rPr>
        <w:t xml:space="preserve"> </w:t>
      </w:r>
      <w:r>
        <w:t>частот,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крайнем</w:t>
      </w:r>
      <w:r>
        <w:rPr>
          <w:spacing w:val="46"/>
        </w:rPr>
        <w:t xml:space="preserve"> </w:t>
      </w:r>
      <w:r>
        <w:t>случае,</w:t>
      </w:r>
      <w:r>
        <w:rPr>
          <w:spacing w:val="48"/>
        </w:rPr>
        <w:t xml:space="preserve"> </w:t>
      </w:r>
      <w:r>
        <w:t>когда</w:t>
      </w:r>
      <w:r>
        <w:rPr>
          <w:spacing w:val="49"/>
        </w:rPr>
        <w:t xml:space="preserve"> </w:t>
      </w:r>
      <w:r>
        <w:t>передаваемые</w:t>
      </w:r>
      <w:r>
        <w:rPr>
          <w:spacing w:val="46"/>
        </w:rPr>
        <w:t xml:space="preserve"> </w:t>
      </w:r>
      <w:r>
        <w:t>данные</w:t>
      </w:r>
      <w:r>
        <w:rPr>
          <w:spacing w:val="47"/>
        </w:rPr>
        <w:t xml:space="preserve"> </w:t>
      </w:r>
      <w:r>
        <w:t>состоят</w:t>
      </w:r>
      <w:r>
        <w:rPr>
          <w:spacing w:val="48"/>
        </w:rPr>
        <w:t xml:space="preserve"> </w:t>
      </w:r>
      <w:r>
        <w:t>только</w:t>
      </w:r>
      <w:r>
        <w:rPr>
          <w:spacing w:val="44"/>
        </w:rPr>
        <w:t xml:space="preserve"> </w:t>
      </w:r>
      <w:r>
        <w:t>из</w:t>
      </w:r>
      <w:r>
        <w:rPr>
          <w:spacing w:val="46"/>
        </w:rPr>
        <w:t xml:space="preserve"> </w:t>
      </w:r>
      <w:r>
        <w:t>единиц</w:t>
      </w:r>
      <w:r>
        <w:rPr>
          <w:spacing w:val="48"/>
        </w:rPr>
        <w:t xml:space="preserve"> </w:t>
      </w:r>
      <w:r>
        <w:t>(или</w:t>
      </w:r>
      <w:r>
        <w:rPr>
          <w:spacing w:val="46"/>
        </w:rPr>
        <w:t xml:space="preserve"> </w:t>
      </w:r>
      <w:r>
        <w:t>только</w:t>
      </w:r>
      <w:r>
        <w:rPr>
          <w:spacing w:val="44"/>
        </w:rPr>
        <w:t xml:space="preserve"> </w:t>
      </w:r>
      <w:r>
        <w:t>из</w:t>
      </w:r>
    </w:p>
    <w:p w:rsidR="00C93B07" w:rsidRDefault="00C93B07">
      <w:pPr>
        <w:jc w:val="both"/>
        <w:sectPr w:rsidR="00C93B07">
          <w:pgSz w:w="11910" w:h="16840"/>
          <w:pgMar w:top="1040" w:right="740" w:bottom="960" w:left="1600" w:header="687" w:footer="780" w:gutter="0"/>
          <w:cols w:space="720"/>
        </w:sectPr>
      </w:pPr>
    </w:p>
    <w:p w:rsidR="00C93B07" w:rsidRDefault="00B60E03">
      <w:pPr>
        <w:pStyle w:val="a3"/>
        <w:spacing w:before="80"/>
        <w:ind w:left="102" w:right="105"/>
        <w:jc w:val="both"/>
      </w:pPr>
      <w:r>
        <w:lastRenderedPageBreak/>
        <w:t>нулей),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гармоники</w:t>
      </w:r>
      <w:r>
        <w:rPr>
          <w:spacing w:val="1"/>
        </w:rPr>
        <w:t xml:space="preserve"> </w:t>
      </w:r>
      <w:r>
        <w:t>нулевой</w:t>
      </w:r>
      <w:r>
        <w:rPr>
          <w:spacing w:val="1"/>
        </w:rPr>
        <w:t xml:space="preserve"> </w:t>
      </w:r>
      <w:r>
        <w:t>частоты.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чередующихся</w:t>
      </w:r>
      <w:r>
        <w:rPr>
          <w:spacing w:val="1"/>
        </w:rPr>
        <w:t xml:space="preserve"> </w:t>
      </w:r>
      <w:r>
        <w:t>единиц и нулей постоянная составляющая отсутствует. Поэтому спектр результирующего</w:t>
      </w:r>
      <w:r>
        <w:rPr>
          <w:spacing w:val="1"/>
        </w:rPr>
        <w:t xml:space="preserve"> </w:t>
      </w:r>
      <w:r>
        <w:t>сигнала потенциального кода при передаче произвольных данных занимает полосу от</w:t>
      </w:r>
      <w:r>
        <w:rPr>
          <w:spacing w:val="1"/>
        </w:rPr>
        <w:t xml:space="preserve"> </w:t>
      </w:r>
      <w:r>
        <w:t xml:space="preserve">некоторой величины, близкой к нулю, до примерно 7 </w:t>
      </w:r>
      <w:r>
        <w:rPr>
          <w:i/>
        </w:rPr>
        <w:t>f</w:t>
      </w:r>
      <w:r>
        <w:rPr>
          <w:i/>
          <w:vertAlign w:val="subscript"/>
        </w:rPr>
        <w:t>0</w:t>
      </w:r>
      <w:r>
        <w:rPr>
          <w:i/>
        </w:rPr>
        <w:t xml:space="preserve"> </w:t>
      </w:r>
      <w:r>
        <w:t>(гармониками с частотами вы</w:t>
      </w:r>
      <w:r>
        <w:t>ше 7</w:t>
      </w:r>
      <w:r>
        <w:rPr>
          <w:spacing w:val="1"/>
        </w:rPr>
        <w:t xml:space="preserve"> </w:t>
      </w:r>
      <w:r>
        <w:rPr>
          <w:i/>
        </w:rPr>
        <w:t>f</w:t>
      </w:r>
      <w:r>
        <w:rPr>
          <w:i/>
          <w:vertAlign w:val="subscript"/>
        </w:rPr>
        <w:t>0</w:t>
      </w:r>
      <w:r>
        <w:rPr>
          <w:i/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пренебречь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результирующий</w:t>
      </w:r>
      <w:r>
        <w:rPr>
          <w:spacing w:val="1"/>
        </w:rPr>
        <w:t xml:space="preserve"> </w:t>
      </w:r>
      <w:r>
        <w:t>сигнал).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канала</w:t>
      </w:r>
      <w:r>
        <w:rPr>
          <w:spacing w:val="1"/>
        </w:rPr>
        <w:t xml:space="preserve"> </w:t>
      </w:r>
      <w:r>
        <w:t>тональной</w:t>
      </w:r>
      <w:r>
        <w:rPr>
          <w:spacing w:val="1"/>
        </w:rPr>
        <w:t xml:space="preserve"> </w:t>
      </w:r>
      <w:r>
        <w:t>частоты</w:t>
      </w:r>
      <w:r>
        <w:rPr>
          <w:spacing w:val="1"/>
        </w:rPr>
        <w:t xml:space="preserve"> </w:t>
      </w:r>
      <w:r>
        <w:t>верхняя</w:t>
      </w:r>
      <w:r>
        <w:rPr>
          <w:spacing w:val="1"/>
        </w:rPr>
        <w:t xml:space="preserve"> </w:t>
      </w:r>
      <w:r>
        <w:t>граница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потенциальном</w:t>
      </w:r>
      <w:r>
        <w:rPr>
          <w:spacing w:val="1"/>
        </w:rPr>
        <w:t xml:space="preserve"> </w:t>
      </w:r>
      <w:r>
        <w:t>кодировании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скорости передачи данных в 971 бит/с, а нижняя неприемлема для любых скоростей, так</w:t>
      </w:r>
      <w:r>
        <w:rPr>
          <w:spacing w:val="1"/>
        </w:rPr>
        <w:t xml:space="preserve"> </w:t>
      </w:r>
      <w:r>
        <w:t>как полоса пропускания канала начинается с 300 Гц. В результате потенциальные коды на</w:t>
      </w:r>
      <w:r>
        <w:rPr>
          <w:spacing w:val="1"/>
        </w:rPr>
        <w:t xml:space="preserve"> </w:t>
      </w:r>
      <w:r>
        <w:t>каналах</w:t>
      </w:r>
      <w:r>
        <w:rPr>
          <w:spacing w:val="1"/>
        </w:rPr>
        <w:t xml:space="preserve"> </w:t>
      </w:r>
      <w:r>
        <w:t>тональной частоты никогда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используются.</w:t>
      </w:r>
    </w:p>
    <w:p w:rsidR="00C93B07" w:rsidRDefault="00B60E03">
      <w:pPr>
        <w:pStyle w:val="a3"/>
        <w:ind w:left="102" w:right="105" w:firstLine="707"/>
        <w:jc w:val="both"/>
      </w:pPr>
      <w:r>
        <w:rPr>
          <w:noProof/>
        </w:rPr>
        <w:drawing>
          <wp:anchor distT="0" distB="0" distL="0" distR="0" simplePos="0" relativeHeight="487514624" behindDoc="1" locked="0" layoutInCell="1" allowOverlap="1">
            <wp:simplePos x="0" y="0"/>
            <wp:positionH relativeFrom="page">
              <wp:posOffset>1303019</wp:posOffset>
            </wp:positionH>
            <wp:positionV relativeFrom="paragraph">
              <wp:posOffset>868140</wp:posOffset>
            </wp:positionV>
            <wp:extent cx="5495289" cy="2660467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289" cy="2660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При амплитудной модуляции спектр состоит из синусоиды несущей частоты </w:t>
      </w:r>
      <w:proofErr w:type="spellStart"/>
      <w:r>
        <w:rPr>
          <w:i/>
        </w:rPr>
        <w:t>f</w:t>
      </w:r>
      <w:r>
        <w:rPr>
          <w:i/>
          <w:vertAlign w:val="subscript"/>
        </w:rPr>
        <w:t>С</w:t>
      </w:r>
      <w:proofErr w:type="spellEnd"/>
      <w:r>
        <w:t>,</w:t>
      </w:r>
      <w:r>
        <w:rPr>
          <w:spacing w:val="1"/>
        </w:rPr>
        <w:t xml:space="preserve"> </w:t>
      </w:r>
      <w:r>
        <w:t>двух боковых гармоник (</w:t>
      </w:r>
      <w:proofErr w:type="spellStart"/>
      <w:r>
        <w:rPr>
          <w:i/>
        </w:rPr>
        <w:t>f</w:t>
      </w:r>
      <w:r>
        <w:rPr>
          <w:i/>
          <w:vertAlign w:val="subscript"/>
        </w:rPr>
        <w:t>С</w:t>
      </w:r>
      <w:proofErr w:type="spellEnd"/>
      <w:r>
        <w:rPr>
          <w:i/>
        </w:rPr>
        <w:t xml:space="preserve"> </w:t>
      </w:r>
      <w:r>
        <w:t xml:space="preserve">+ </w:t>
      </w:r>
      <w:proofErr w:type="spellStart"/>
      <w:r>
        <w:rPr>
          <w:i/>
        </w:rPr>
        <w:t>f</w:t>
      </w:r>
      <w:r>
        <w:rPr>
          <w:i/>
          <w:vertAlign w:val="subscript"/>
        </w:rPr>
        <w:t>Т</w:t>
      </w:r>
      <w:proofErr w:type="spellEnd"/>
      <w:r>
        <w:t>) и (</w:t>
      </w:r>
      <w:proofErr w:type="spellStart"/>
      <w:r>
        <w:rPr>
          <w:i/>
        </w:rPr>
        <w:t>f</w:t>
      </w:r>
      <w:r>
        <w:rPr>
          <w:i/>
          <w:vertAlign w:val="subscript"/>
        </w:rPr>
        <w:t>С</w:t>
      </w:r>
      <w:proofErr w:type="spellEnd"/>
      <w:r>
        <w:rPr>
          <w:i/>
        </w:rPr>
        <w:t xml:space="preserve"> </w:t>
      </w:r>
      <w:r>
        <w:t xml:space="preserve">- </w:t>
      </w:r>
      <w:proofErr w:type="spellStart"/>
      <w:r>
        <w:rPr>
          <w:i/>
        </w:rPr>
        <w:t>f</w:t>
      </w:r>
      <w:r>
        <w:rPr>
          <w:i/>
          <w:vertAlign w:val="subscript"/>
        </w:rPr>
        <w:t>Т</w:t>
      </w:r>
      <w:proofErr w:type="spellEnd"/>
      <w:r>
        <w:t xml:space="preserve">) </w:t>
      </w:r>
      <w:r>
        <w:t>, а также боковых гармоник (</w:t>
      </w:r>
      <w:proofErr w:type="spellStart"/>
      <w:r>
        <w:rPr>
          <w:i/>
        </w:rPr>
        <w:t>f</w:t>
      </w:r>
      <w:r>
        <w:rPr>
          <w:i/>
          <w:vertAlign w:val="subscript"/>
        </w:rPr>
        <w:t>С</w:t>
      </w:r>
      <w:proofErr w:type="spellEnd"/>
      <w:r>
        <w:rPr>
          <w:i/>
        </w:rPr>
        <w:t xml:space="preserve"> </w:t>
      </w:r>
      <w:r>
        <w:t>+ 3</w:t>
      </w:r>
      <w:r>
        <w:rPr>
          <w:i/>
        </w:rPr>
        <w:t>f</w:t>
      </w:r>
      <w:r>
        <w:rPr>
          <w:i/>
          <w:vertAlign w:val="subscript"/>
        </w:rPr>
        <w:t>Т</w:t>
      </w:r>
      <w:r>
        <w:t>) и (</w:t>
      </w:r>
      <w:proofErr w:type="spellStart"/>
      <w:r>
        <w:rPr>
          <w:i/>
        </w:rPr>
        <w:t>f</w:t>
      </w:r>
      <w:r>
        <w:rPr>
          <w:i/>
          <w:vertAlign w:val="subscript"/>
        </w:rPr>
        <w:t>С</w:t>
      </w:r>
      <w:proofErr w:type="spellEnd"/>
      <w:r>
        <w:rPr>
          <w:i/>
        </w:rPr>
        <w:t xml:space="preserve"> </w:t>
      </w:r>
      <w:r>
        <w:t>- 3</w:t>
      </w:r>
      <w:r>
        <w:rPr>
          <w:i/>
        </w:rPr>
        <w:t>f</w:t>
      </w:r>
      <w:r>
        <w:rPr>
          <w:i/>
          <w:vertAlign w:val="subscript"/>
        </w:rPr>
        <w:t>Т</w:t>
      </w:r>
      <w:r>
        <w:t>),</w:t>
      </w:r>
      <w:r>
        <w:rPr>
          <w:spacing w:val="1"/>
        </w:rPr>
        <w:t xml:space="preserve"> </w:t>
      </w:r>
      <w:r>
        <w:t xml:space="preserve">где </w:t>
      </w:r>
      <w:proofErr w:type="spellStart"/>
      <w:r>
        <w:rPr>
          <w:i/>
        </w:rPr>
        <w:t>f</w:t>
      </w:r>
      <w:r>
        <w:rPr>
          <w:i/>
          <w:vertAlign w:val="subscript"/>
        </w:rPr>
        <w:t>Т</w:t>
      </w:r>
      <w:proofErr w:type="spellEnd"/>
      <w:r>
        <w:rPr>
          <w:i/>
        </w:rPr>
        <w:t xml:space="preserve"> </w:t>
      </w:r>
      <w:r>
        <w:t>— частота изменения информационного параметра синусоиды, которая совпадает со</w:t>
      </w:r>
      <w:r>
        <w:rPr>
          <w:spacing w:val="-57"/>
        </w:rPr>
        <w:t xml:space="preserve"> </w:t>
      </w:r>
      <w:r>
        <w:t>скоростью</w:t>
      </w:r>
      <w:r>
        <w:rPr>
          <w:spacing w:val="-2"/>
        </w:rPr>
        <w:t xml:space="preserve"> </w:t>
      </w:r>
      <w:r>
        <w:t>передачи</w:t>
      </w:r>
      <w:r>
        <w:rPr>
          <w:spacing w:val="-2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использовании</w:t>
      </w:r>
      <w:r>
        <w:rPr>
          <w:spacing w:val="-2"/>
        </w:rPr>
        <w:t xml:space="preserve"> </w:t>
      </w:r>
      <w:r>
        <w:t>двух</w:t>
      </w:r>
      <w:r>
        <w:rPr>
          <w:spacing w:val="4"/>
        </w:rPr>
        <w:t xml:space="preserve"> </w:t>
      </w:r>
      <w:r>
        <w:t>уровней</w:t>
      </w:r>
      <w:r>
        <w:rPr>
          <w:spacing w:val="-1"/>
        </w:rPr>
        <w:t xml:space="preserve"> </w:t>
      </w:r>
      <w:r>
        <w:t>амплитуды</w:t>
      </w:r>
      <w:r>
        <w:rPr>
          <w:spacing w:val="-2"/>
        </w:rPr>
        <w:t xml:space="preserve"> </w:t>
      </w:r>
      <w:r>
        <w:t>(рис.</w:t>
      </w:r>
      <w:r>
        <w:rPr>
          <w:spacing w:val="-2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>б).</w:t>
      </w:r>
    </w:p>
    <w:p w:rsidR="00C93B07" w:rsidRDefault="00C93B07">
      <w:pPr>
        <w:pStyle w:val="a3"/>
        <w:rPr>
          <w:sz w:val="26"/>
        </w:rPr>
      </w:pPr>
    </w:p>
    <w:p w:rsidR="00C93B07" w:rsidRDefault="00C93B07">
      <w:pPr>
        <w:pStyle w:val="a3"/>
        <w:rPr>
          <w:sz w:val="26"/>
        </w:rPr>
      </w:pPr>
    </w:p>
    <w:p w:rsidR="00C93B07" w:rsidRDefault="00C93B07">
      <w:pPr>
        <w:pStyle w:val="a3"/>
        <w:rPr>
          <w:sz w:val="26"/>
        </w:rPr>
      </w:pPr>
    </w:p>
    <w:p w:rsidR="00C93B07" w:rsidRDefault="00C93B07">
      <w:pPr>
        <w:pStyle w:val="a3"/>
        <w:rPr>
          <w:sz w:val="26"/>
        </w:rPr>
      </w:pPr>
    </w:p>
    <w:p w:rsidR="00C93B07" w:rsidRDefault="00C93B07">
      <w:pPr>
        <w:pStyle w:val="a3"/>
        <w:rPr>
          <w:sz w:val="26"/>
        </w:rPr>
      </w:pPr>
    </w:p>
    <w:p w:rsidR="00C93B07" w:rsidRDefault="00C93B07">
      <w:pPr>
        <w:pStyle w:val="a3"/>
        <w:rPr>
          <w:sz w:val="26"/>
        </w:rPr>
      </w:pPr>
    </w:p>
    <w:p w:rsidR="00C93B07" w:rsidRDefault="00C93B07">
      <w:pPr>
        <w:pStyle w:val="a3"/>
        <w:rPr>
          <w:sz w:val="26"/>
        </w:rPr>
      </w:pPr>
    </w:p>
    <w:p w:rsidR="00C93B07" w:rsidRDefault="00C93B07">
      <w:pPr>
        <w:pStyle w:val="a3"/>
        <w:rPr>
          <w:sz w:val="26"/>
        </w:rPr>
      </w:pPr>
    </w:p>
    <w:p w:rsidR="00C93B07" w:rsidRDefault="00C93B07">
      <w:pPr>
        <w:pStyle w:val="a3"/>
        <w:rPr>
          <w:sz w:val="26"/>
        </w:rPr>
      </w:pPr>
    </w:p>
    <w:p w:rsidR="00C93B07" w:rsidRDefault="00C93B07">
      <w:pPr>
        <w:pStyle w:val="a3"/>
        <w:rPr>
          <w:sz w:val="26"/>
        </w:rPr>
      </w:pPr>
    </w:p>
    <w:p w:rsidR="00C93B07" w:rsidRDefault="00C93B07">
      <w:pPr>
        <w:pStyle w:val="a3"/>
        <w:rPr>
          <w:sz w:val="26"/>
        </w:rPr>
      </w:pPr>
    </w:p>
    <w:p w:rsidR="00C93B07" w:rsidRDefault="00C93B07">
      <w:pPr>
        <w:pStyle w:val="a3"/>
        <w:rPr>
          <w:sz w:val="26"/>
        </w:rPr>
      </w:pPr>
    </w:p>
    <w:p w:rsidR="00C93B07" w:rsidRDefault="00C93B07">
      <w:pPr>
        <w:pStyle w:val="a3"/>
        <w:rPr>
          <w:sz w:val="26"/>
        </w:rPr>
      </w:pPr>
    </w:p>
    <w:p w:rsidR="00C93B07" w:rsidRDefault="00C93B07">
      <w:pPr>
        <w:pStyle w:val="a3"/>
        <w:rPr>
          <w:sz w:val="25"/>
        </w:rPr>
      </w:pPr>
    </w:p>
    <w:p w:rsidR="00C93B07" w:rsidRDefault="00B60E03">
      <w:pPr>
        <w:pStyle w:val="a3"/>
        <w:spacing w:line="550" w:lineRule="atLeast"/>
        <w:ind w:left="810" w:right="112" w:hanging="468"/>
        <w:jc w:val="both"/>
      </w:pPr>
      <w:r>
        <w:t>Рис. 5. Спектры сигналов при потенциальном кодировании и амплитудной модуляции</w:t>
      </w:r>
      <w:r>
        <w:rPr>
          <w:spacing w:val="1"/>
        </w:rPr>
        <w:t xml:space="preserve"> </w:t>
      </w:r>
      <w:r>
        <w:t>Частота</w:t>
      </w:r>
      <w:r>
        <w:rPr>
          <w:spacing w:val="55"/>
        </w:rPr>
        <w:t xml:space="preserve"> </w:t>
      </w:r>
      <w:proofErr w:type="spellStart"/>
      <w:r>
        <w:rPr>
          <w:i/>
        </w:rPr>
        <w:t>f</w:t>
      </w:r>
      <w:r>
        <w:rPr>
          <w:i/>
          <w:vertAlign w:val="subscript"/>
        </w:rPr>
        <w:t>Т</w:t>
      </w:r>
      <w:proofErr w:type="spellEnd"/>
      <w:r>
        <w:rPr>
          <w:i/>
          <w:spacing w:val="55"/>
        </w:rPr>
        <w:t xml:space="preserve"> </w:t>
      </w:r>
      <w:r>
        <w:t>определяет</w:t>
      </w:r>
      <w:r>
        <w:rPr>
          <w:spacing w:val="55"/>
        </w:rPr>
        <w:t xml:space="preserve"> </w:t>
      </w:r>
      <w:r>
        <w:t>пропускную</w:t>
      </w:r>
      <w:r>
        <w:rPr>
          <w:spacing w:val="55"/>
        </w:rPr>
        <w:t xml:space="preserve"> </w:t>
      </w:r>
      <w:r>
        <w:t>способность</w:t>
      </w:r>
      <w:r>
        <w:rPr>
          <w:spacing w:val="56"/>
        </w:rPr>
        <w:t xml:space="preserve"> </w:t>
      </w:r>
      <w:r>
        <w:t>линии</w:t>
      </w:r>
      <w:r>
        <w:rPr>
          <w:spacing w:val="56"/>
        </w:rPr>
        <w:t xml:space="preserve"> </w:t>
      </w:r>
      <w:r>
        <w:t>при</w:t>
      </w:r>
      <w:r>
        <w:rPr>
          <w:spacing w:val="56"/>
        </w:rPr>
        <w:t xml:space="preserve"> </w:t>
      </w:r>
      <w:r>
        <w:t>данном</w:t>
      </w:r>
      <w:r>
        <w:rPr>
          <w:spacing w:val="54"/>
        </w:rPr>
        <w:t xml:space="preserve"> </w:t>
      </w:r>
      <w:r>
        <w:t>способе</w:t>
      </w:r>
    </w:p>
    <w:p w:rsidR="00C93B07" w:rsidRDefault="00B60E03">
      <w:pPr>
        <w:pStyle w:val="a3"/>
        <w:spacing w:before="2"/>
        <w:ind w:left="102" w:right="106"/>
        <w:jc w:val="both"/>
      </w:pPr>
      <w:r>
        <w:t>кодирования.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частоте</w:t>
      </w:r>
      <w:r>
        <w:rPr>
          <w:spacing w:val="1"/>
        </w:rPr>
        <w:t xml:space="preserve"> </w:t>
      </w:r>
      <w:r>
        <w:t>модуляции</w:t>
      </w:r>
      <w:r>
        <w:rPr>
          <w:spacing w:val="1"/>
        </w:rPr>
        <w:t xml:space="preserve"> </w:t>
      </w:r>
      <w:r>
        <w:t>ширина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сигнала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 xml:space="preserve">оказывается небольшой (равной </w:t>
      </w:r>
      <w:r>
        <w:rPr>
          <w:i/>
        </w:rPr>
        <w:t>2f</w:t>
      </w:r>
      <w:r>
        <w:rPr>
          <w:i/>
          <w:vertAlign w:val="subscript"/>
        </w:rPr>
        <w:t>Т</w:t>
      </w:r>
      <w:r>
        <w:t>)</w:t>
      </w:r>
      <w:r>
        <w:t>, если пренебречь гармониками 3</w:t>
      </w:r>
      <w:r>
        <w:rPr>
          <w:i/>
        </w:rPr>
        <w:t>f</w:t>
      </w:r>
      <w:r>
        <w:rPr>
          <w:i/>
          <w:vertAlign w:val="subscript"/>
        </w:rPr>
        <w:t>Т</w:t>
      </w:r>
      <w:r>
        <w:t>, мощность которых</w:t>
      </w:r>
      <w:r>
        <w:rPr>
          <w:spacing w:val="-57"/>
        </w:rPr>
        <w:t xml:space="preserve"> </w:t>
      </w:r>
      <w:r>
        <w:t>незначительна.</w:t>
      </w:r>
    </w:p>
    <w:p w:rsidR="00C93B07" w:rsidRDefault="00B60E03">
      <w:pPr>
        <w:pStyle w:val="a3"/>
        <w:ind w:left="102" w:right="109" w:firstLine="707"/>
        <w:jc w:val="both"/>
      </w:pPr>
      <w:r>
        <w:t>При фазовой и частотной модуляции спектр сигнала получается более сложным,</w:t>
      </w:r>
      <w:r>
        <w:rPr>
          <w:spacing w:val="1"/>
        </w:rPr>
        <w:t xml:space="preserve"> </w:t>
      </w:r>
      <w:r>
        <w:t>чем при амплитудной модуляции, так как боковых гармоник здесь образуется более двух,</w:t>
      </w:r>
      <w:r>
        <w:rPr>
          <w:spacing w:val="1"/>
        </w:rPr>
        <w:t xml:space="preserve"> </w:t>
      </w:r>
      <w:r>
        <w:t>но они тоже симметрично распо</w:t>
      </w:r>
      <w:r>
        <w:t>ложены относительно основной несущей частоты, а их</w:t>
      </w:r>
      <w:r>
        <w:rPr>
          <w:spacing w:val="1"/>
        </w:rPr>
        <w:t xml:space="preserve"> </w:t>
      </w:r>
      <w:r>
        <w:t>амплитуды</w:t>
      </w:r>
      <w:r>
        <w:rPr>
          <w:spacing w:val="-1"/>
        </w:rPr>
        <w:t xml:space="preserve"> </w:t>
      </w:r>
      <w:r>
        <w:t>быстро</w:t>
      </w:r>
      <w:r>
        <w:rPr>
          <w:spacing w:val="4"/>
        </w:rPr>
        <w:t xml:space="preserve"> </w:t>
      </w:r>
      <w:r>
        <w:t>убывают.</w:t>
      </w:r>
    </w:p>
    <w:p w:rsidR="00C93B07" w:rsidRDefault="00C93B07">
      <w:pPr>
        <w:pStyle w:val="a3"/>
        <w:spacing w:before="5"/>
      </w:pPr>
    </w:p>
    <w:p w:rsidR="00C93B07" w:rsidRDefault="00B60E03">
      <w:pPr>
        <w:pStyle w:val="1"/>
        <w:jc w:val="left"/>
      </w:pPr>
      <w:r>
        <w:t>Вопросы</w:t>
      </w:r>
    </w:p>
    <w:p w:rsidR="00C93B07" w:rsidRDefault="00B60E03">
      <w:pPr>
        <w:pStyle w:val="a4"/>
        <w:numPr>
          <w:ilvl w:val="0"/>
          <w:numId w:val="1"/>
        </w:numPr>
        <w:tabs>
          <w:tab w:val="left" w:pos="1170"/>
        </w:tabs>
        <w:spacing w:line="274" w:lineRule="exact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амплитудной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модуляцией?</w:t>
      </w:r>
    </w:p>
    <w:p w:rsidR="00C93B07" w:rsidRDefault="00B60E03">
      <w:pPr>
        <w:pStyle w:val="a4"/>
        <w:numPr>
          <w:ilvl w:val="0"/>
          <w:numId w:val="1"/>
        </w:numPr>
        <w:tabs>
          <w:tab w:val="left" w:pos="1170"/>
        </w:tabs>
        <w:rPr>
          <w:sz w:val="24"/>
        </w:rPr>
      </w:pPr>
      <w:r>
        <w:rPr>
          <w:sz w:val="24"/>
        </w:rPr>
        <w:t>Какой</w:t>
      </w:r>
      <w:r>
        <w:rPr>
          <w:spacing w:val="-3"/>
          <w:sz w:val="24"/>
        </w:rPr>
        <w:t xml:space="preserve"> </w:t>
      </w:r>
      <w:r>
        <w:rPr>
          <w:sz w:val="24"/>
        </w:rPr>
        <w:t>тип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 амплитудной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модуляции?</w:t>
      </w:r>
    </w:p>
    <w:p w:rsidR="00C93B07" w:rsidRDefault="00B60E03">
      <w:pPr>
        <w:pStyle w:val="a4"/>
        <w:numPr>
          <w:ilvl w:val="0"/>
          <w:numId w:val="1"/>
        </w:numPr>
        <w:tabs>
          <w:tab w:val="left" w:pos="1170"/>
        </w:tabs>
        <w:spacing w:before="1" w:line="275" w:lineRule="exact"/>
        <w:rPr>
          <w:sz w:val="24"/>
        </w:rPr>
      </w:pPr>
      <w:r>
        <w:rPr>
          <w:sz w:val="24"/>
        </w:rPr>
        <w:t>Почему</w:t>
      </w:r>
      <w:r>
        <w:rPr>
          <w:spacing w:val="-6"/>
          <w:sz w:val="24"/>
        </w:rPr>
        <w:t xml:space="preserve"> </w:t>
      </w:r>
      <w:r>
        <w:rPr>
          <w:sz w:val="24"/>
        </w:rPr>
        <w:t>амплитудная</w:t>
      </w:r>
      <w:r>
        <w:rPr>
          <w:spacing w:val="-1"/>
          <w:sz w:val="24"/>
        </w:rPr>
        <w:t xml:space="preserve"> </w:t>
      </w:r>
      <w:r>
        <w:rPr>
          <w:sz w:val="24"/>
        </w:rPr>
        <w:t>модуляция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широкополосных</w:t>
      </w:r>
      <w:r>
        <w:rPr>
          <w:spacing w:val="-1"/>
          <w:sz w:val="24"/>
        </w:rPr>
        <w:t xml:space="preserve"> </w:t>
      </w:r>
      <w:r>
        <w:rPr>
          <w:sz w:val="24"/>
        </w:rPr>
        <w:t>каналах?</w:t>
      </w:r>
    </w:p>
    <w:p w:rsidR="00C93B07" w:rsidRDefault="00B60E03">
      <w:pPr>
        <w:pStyle w:val="a4"/>
        <w:numPr>
          <w:ilvl w:val="0"/>
          <w:numId w:val="1"/>
        </w:numPr>
        <w:tabs>
          <w:tab w:val="left" w:pos="1170"/>
        </w:tabs>
        <w:spacing w:line="275" w:lineRule="exact"/>
        <w:rPr>
          <w:sz w:val="24"/>
        </w:rPr>
      </w:pPr>
      <w:r>
        <w:rPr>
          <w:sz w:val="24"/>
        </w:rPr>
        <w:t>Охарактеризуйте</w:t>
      </w:r>
      <w:r>
        <w:rPr>
          <w:spacing w:val="-4"/>
          <w:sz w:val="24"/>
        </w:rPr>
        <w:t xml:space="preserve"> </w:t>
      </w:r>
      <w:r>
        <w:rPr>
          <w:sz w:val="24"/>
        </w:rPr>
        <w:t>модуляцию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3"/>
          <w:sz w:val="24"/>
        </w:rPr>
        <w:t xml:space="preserve"> </w:t>
      </w:r>
      <w:r>
        <w:rPr>
          <w:sz w:val="24"/>
        </w:rPr>
        <w:t>дискретной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информации.</w:t>
      </w:r>
    </w:p>
    <w:p w:rsidR="00C93B07" w:rsidRDefault="00B60E03">
      <w:pPr>
        <w:pStyle w:val="a4"/>
        <w:numPr>
          <w:ilvl w:val="0"/>
          <w:numId w:val="1"/>
        </w:numPr>
        <w:tabs>
          <w:tab w:val="left" w:pos="1170"/>
        </w:tabs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чего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прибегают</w:t>
      </w:r>
      <w:r>
        <w:rPr>
          <w:spacing w:val="-3"/>
          <w:sz w:val="24"/>
        </w:rPr>
        <w:t xml:space="preserve"> </w:t>
      </w:r>
      <w:r>
        <w:rPr>
          <w:sz w:val="24"/>
        </w:rPr>
        <w:t>к комбинированным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-4"/>
          <w:sz w:val="24"/>
        </w:rPr>
        <w:t xml:space="preserve"> </w:t>
      </w:r>
      <w:r>
        <w:rPr>
          <w:sz w:val="24"/>
        </w:rPr>
        <w:t>модуляции?</w:t>
      </w:r>
    </w:p>
    <w:sectPr w:rsidR="00C93B07">
      <w:pgSz w:w="11910" w:h="16840"/>
      <w:pgMar w:top="1040" w:right="740" w:bottom="960" w:left="1600" w:header="687" w:footer="7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E03" w:rsidRDefault="00B60E03">
      <w:r>
        <w:separator/>
      </w:r>
    </w:p>
  </w:endnote>
  <w:endnote w:type="continuationSeparator" w:id="0">
    <w:p w:rsidR="00B60E03" w:rsidRDefault="00B60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BDF" w:rsidRDefault="00DE7BD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B07" w:rsidRDefault="00B60E0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3.85pt;margin-top:791.9pt;width:12pt;height:15.3pt;z-index:-15802880;mso-position-horizontal-relative:page;mso-position-vertical-relative:page" filled="f" stroked="f">
          <v:textbox inset="0,0,0,0">
            <w:txbxContent>
              <w:p w:rsidR="00C93B07" w:rsidRDefault="00B60E03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BDF" w:rsidRDefault="00DE7B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E03" w:rsidRDefault="00B60E03">
      <w:r>
        <w:separator/>
      </w:r>
    </w:p>
  </w:footnote>
  <w:footnote w:type="continuationSeparator" w:id="0">
    <w:p w:rsidR="00B60E03" w:rsidRDefault="00B60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BDF" w:rsidRDefault="00DE7BD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B07" w:rsidRDefault="00C93B07">
    <w:pPr>
      <w:pStyle w:val="a3"/>
      <w:spacing w:line="14" w:lineRule="auto"/>
      <w:rPr>
        <w:sz w:val="20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BDF" w:rsidRDefault="00DE7BD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1F6196"/>
    <w:multiLevelType w:val="hybridMultilevel"/>
    <w:tmpl w:val="10DAEDD8"/>
    <w:lvl w:ilvl="0" w:tplc="FA0088F6">
      <w:start w:val="1"/>
      <w:numFmt w:val="decimal"/>
      <w:lvlText w:val="%1."/>
      <w:lvlJc w:val="left"/>
      <w:pPr>
        <w:ind w:left="117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C0AAC0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F80A431E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3" w:tplc="463CE302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4" w:tplc="4C9C53D0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5" w:tplc="ACFCDA42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C4B265EA">
      <w:numFmt w:val="bullet"/>
      <w:lvlText w:val="•"/>
      <w:lvlJc w:val="left"/>
      <w:pPr>
        <w:ind w:left="6211" w:hanging="360"/>
      </w:pPr>
      <w:rPr>
        <w:rFonts w:hint="default"/>
        <w:lang w:val="ru-RU" w:eastAsia="en-US" w:bidi="ar-SA"/>
      </w:rPr>
    </w:lvl>
    <w:lvl w:ilvl="7" w:tplc="5D1460C8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6F742A80">
      <w:numFmt w:val="bullet"/>
      <w:lvlText w:val="•"/>
      <w:lvlJc w:val="left"/>
      <w:pPr>
        <w:ind w:left="788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769E522B"/>
    <w:multiLevelType w:val="hybridMultilevel"/>
    <w:tmpl w:val="FDAC6944"/>
    <w:lvl w:ilvl="0" w:tplc="C2CA49DC">
      <w:start w:val="1"/>
      <w:numFmt w:val="decimal"/>
      <w:lvlText w:val="%1."/>
      <w:lvlJc w:val="left"/>
      <w:pPr>
        <w:ind w:left="15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A0EF26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2" w:tplc="2632B39E">
      <w:numFmt w:val="bullet"/>
      <w:lvlText w:val="•"/>
      <w:lvlJc w:val="left"/>
      <w:pPr>
        <w:ind w:left="3145" w:hanging="360"/>
      </w:pPr>
      <w:rPr>
        <w:rFonts w:hint="default"/>
        <w:lang w:val="ru-RU" w:eastAsia="en-US" w:bidi="ar-SA"/>
      </w:rPr>
    </w:lvl>
    <w:lvl w:ilvl="3" w:tplc="569C0062">
      <w:numFmt w:val="bullet"/>
      <w:lvlText w:val="•"/>
      <w:lvlJc w:val="left"/>
      <w:pPr>
        <w:ind w:left="3947" w:hanging="360"/>
      </w:pPr>
      <w:rPr>
        <w:rFonts w:hint="default"/>
        <w:lang w:val="ru-RU" w:eastAsia="en-US" w:bidi="ar-SA"/>
      </w:rPr>
    </w:lvl>
    <w:lvl w:ilvl="4" w:tplc="06F8BCE2">
      <w:numFmt w:val="bullet"/>
      <w:lvlText w:val="•"/>
      <w:lvlJc w:val="left"/>
      <w:pPr>
        <w:ind w:left="4750" w:hanging="360"/>
      </w:pPr>
      <w:rPr>
        <w:rFonts w:hint="default"/>
        <w:lang w:val="ru-RU" w:eastAsia="en-US" w:bidi="ar-SA"/>
      </w:rPr>
    </w:lvl>
    <w:lvl w:ilvl="5" w:tplc="B86214F4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2B8043AC">
      <w:numFmt w:val="bullet"/>
      <w:lvlText w:val="•"/>
      <w:lvlJc w:val="left"/>
      <w:pPr>
        <w:ind w:left="6355" w:hanging="360"/>
      </w:pPr>
      <w:rPr>
        <w:rFonts w:hint="default"/>
        <w:lang w:val="ru-RU" w:eastAsia="en-US" w:bidi="ar-SA"/>
      </w:rPr>
    </w:lvl>
    <w:lvl w:ilvl="7" w:tplc="A5E85E54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3C9A4FEC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3B07"/>
    <w:rsid w:val="00B60E03"/>
    <w:rsid w:val="00C93B07"/>
    <w:rsid w:val="00DE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287E70A"/>
  <w15:docId w15:val="{D6A45805-7774-4C01-BD6E-5EAF9CC2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4" w:lineRule="exact"/>
      <w:ind w:left="81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7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E7B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7BD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E7B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7BD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1619</Words>
  <Characters>9233</Characters>
  <Application>Microsoft Office Word</Application>
  <DocSecurity>0</DocSecurity>
  <Lines>76</Lines>
  <Paragraphs>21</Paragraphs>
  <ScaleCrop>false</ScaleCrop>
  <Company>впт</Company>
  <LinksUpToDate>false</LinksUpToDate>
  <CharactersWithSpaces>10831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ТЕХНОЛОГИИ ФИЗИЧЕСКОГО УРОВНЯ ПЕРЕДАЧИ ДАННЫХ</dc:title>
  <dc:creator>Pykhtina_N_S</dc:creator>
  <cp:lastModifiedBy>Константин Яргуни</cp:lastModifiedBy>
  <cp:revision>2</cp:revision>
  <dcterms:created xsi:type="dcterms:W3CDTF">2023-11-23T09:08:00Z</dcterms:created>
  <dcterms:modified xsi:type="dcterms:W3CDTF">2023-11-23T09:22:00Z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2023-11-23T00:00:00Z</vt:filetime>
  </property>
</Properties>
</file>