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0B0F6" w14:textId="7F71FD4A" w:rsidR="00CF0886" w:rsidRDefault="004E6CCE" w:rsidP="004E6C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одежда для парикмахеров.</w:t>
      </w:r>
    </w:p>
    <w:p w14:paraId="38A11B34" w14:textId="52060757" w:rsidR="004E6CCE" w:rsidRDefault="004E6CCE" w:rsidP="00336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6CCE">
        <w:rPr>
          <w:rFonts w:ascii="Times New Roman" w:hAnsi="Times New Roman" w:cs="Times New Roman"/>
          <w:b/>
          <w:sz w:val="24"/>
          <w:szCs w:val="24"/>
        </w:rPr>
        <w:t>Наиболее распространенной рабочей одеждой парикмахера</w:t>
      </w:r>
      <w:r>
        <w:rPr>
          <w:rFonts w:ascii="Times New Roman" w:hAnsi="Times New Roman" w:cs="Times New Roman"/>
          <w:sz w:val="24"/>
          <w:szCs w:val="24"/>
        </w:rPr>
        <w:t xml:space="preserve"> являются фартук и халат. Также она может состоять из брюк и рубашки или футболки, пеньюара или пелерины. </w:t>
      </w:r>
    </w:p>
    <w:p w14:paraId="4C548380" w14:textId="7D4FA7D5" w:rsidR="004E6CCE" w:rsidRPr="00336C0E" w:rsidRDefault="004E6CCE" w:rsidP="00336C0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защиты личной повседневной одежды от загрязнения и с гигиенической целью работники парикмахерской должны пользоваться </w:t>
      </w:r>
      <w:r w:rsidRPr="00336C0E">
        <w:rPr>
          <w:rFonts w:ascii="Times New Roman" w:hAnsi="Times New Roman" w:cs="Times New Roman"/>
          <w:b/>
          <w:sz w:val="24"/>
          <w:szCs w:val="24"/>
        </w:rPr>
        <w:t xml:space="preserve">специальной санитарной рабочей одеждой. </w:t>
      </w:r>
    </w:p>
    <w:p w14:paraId="73E67F47" w14:textId="24B09846" w:rsidR="004E6CCE" w:rsidRDefault="004E6CCE" w:rsidP="00336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6C0E">
        <w:rPr>
          <w:rFonts w:ascii="Times New Roman" w:hAnsi="Times New Roman" w:cs="Times New Roman"/>
          <w:b/>
          <w:sz w:val="24"/>
          <w:szCs w:val="24"/>
        </w:rPr>
        <w:t>Рабочие халаты</w:t>
      </w:r>
      <w:r>
        <w:rPr>
          <w:rFonts w:ascii="Times New Roman" w:hAnsi="Times New Roman" w:cs="Times New Roman"/>
          <w:sz w:val="24"/>
          <w:szCs w:val="24"/>
        </w:rPr>
        <w:t xml:space="preserve"> необходимо менять </w:t>
      </w:r>
      <w:r w:rsidRPr="00336C0E">
        <w:rPr>
          <w:rFonts w:ascii="Times New Roman" w:hAnsi="Times New Roman" w:cs="Times New Roman"/>
          <w:b/>
          <w:sz w:val="24"/>
          <w:szCs w:val="24"/>
        </w:rPr>
        <w:t>2-3 раза в неделю</w:t>
      </w:r>
      <w:r>
        <w:rPr>
          <w:rFonts w:ascii="Times New Roman" w:hAnsi="Times New Roman" w:cs="Times New Roman"/>
          <w:sz w:val="24"/>
          <w:szCs w:val="24"/>
        </w:rPr>
        <w:t xml:space="preserve">. Для стирки они отправляются в прачечную. Стирать их дома категорически запрещается, так как мастер вместе с халатом может занести домой инфекцию и заразить членов своей семьи. Работа в грязных халатах может явиться причиной распространения заразных заболеваний. </w:t>
      </w:r>
    </w:p>
    <w:p w14:paraId="25CE8588" w14:textId="647F24BF" w:rsidR="00336C0E" w:rsidRDefault="00336C0E" w:rsidP="00336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6C0E">
        <w:rPr>
          <w:rFonts w:ascii="Times New Roman" w:hAnsi="Times New Roman" w:cs="Times New Roman"/>
          <w:b/>
          <w:sz w:val="24"/>
          <w:szCs w:val="24"/>
        </w:rPr>
        <w:t>К обуви парикмахера также предъявляют определенные требования.</w:t>
      </w:r>
      <w:r>
        <w:rPr>
          <w:rFonts w:ascii="Times New Roman" w:hAnsi="Times New Roman" w:cs="Times New Roman"/>
          <w:sz w:val="24"/>
          <w:szCs w:val="24"/>
        </w:rPr>
        <w:t xml:space="preserve"> Обувь должна быть удобной, соответствовать размеру ноги, прилегать к ней и иметь средний каблук. При ношении узкой, тесной обуви могут развиться плоскостопие и шпоры. Обувь на высоких каблуках может повлечь расширение вен на ногах, а обувь без каблуков – плоскостопие. </w:t>
      </w:r>
    </w:p>
    <w:p w14:paraId="7CB1AD5E" w14:textId="17892194" w:rsidR="00336C0E" w:rsidRDefault="00336C0E" w:rsidP="00336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значение имеет правильное </w:t>
      </w:r>
      <w:r w:rsidRPr="00336C0E">
        <w:rPr>
          <w:rFonts w:ascii="Times New Roman" w:hAnsi="Times New Roman" w:cs="Times New Roman"/>
          <w:b/>
          <w:sz w:val="24"/>
          <w:szCs w:val="24"/>
        </w:rPr>
        <w:t>хранение специальной одежды</w:t>
      </w:r>
      <w:r>
        <w:rPr>
          <w:rFonts w:ascii="Times New Roman" w:hAnsi="Times New Roman" w:cs="Times New Roman"/>
          <w:sz w:val="24"/>
          <w:szCs w:val="24"/>
        </w:rPr>
        <w:t xml:space="preserve"> парикмахера. Наилучший в санитарном отношении способ хранения – в шкафу. Совместное хранение рабочей одежды и верхней </w:t>
      </w:r>
      <w:r w:rsidRPr="00336C0E">
        <w:rPr>
          <w:rFonts w:ascii="Times New Roman" w:hAnsi="Times New Roman" w:cs="Times New Roman"/>
          <w:b/>
          <w:sz w:val="24"/>
          <w:szCs w:val="24"/>
        </w:rPr>
        <w:t>не допускается.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9F985" w14:textId="77777777" w:rsidR="00336C0E" w:rsidRDefault="00336C0E" w:rsidP="00336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151293" w14:textId="7F46131E" w:rsidR="00336C0E" w:rsidRDefault="00336C0E" w:rsidP="00C61D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0E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парикмахера. </w:t>
      </w:r>
    </w:p>
    <w:p w14:paraId="3E5861C2" w14:textId="3FC7FE4D" w:rsidR="00336C0E" w:rsidRDefault="00336C0E" w:rsidP="00C61D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Парикмахер должен знать и соблюдать: </w:t>
      </w:r>
    </w:p>
    <w:p w14:paraId="7673B007" w14:textId="2F7FE22A" w:rsidR="00336C0E" w:rsidRPr="00C61DCC" w:rsidRDefault="00336C0E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Все виды оказываемых услуг; </w:t>
      </w:r>
    </w:p>
    <w:p w14:paraId="5814373A" w14:textId="0E2F7E07" w:rsidR="00336C0E" w:rsidRPr="00C61DCC" w:rsidRDefault="00336C0E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Правила бытового обслуживания населения; </w:t>
      </w:r>
    </w:p>
    <w:p w14:paraId="4F02911C" w14:textId="242547B9" w:rsidR="00336C0E" w:rsidRPr="00C61DCC" w:rsidRDefault="00336C0E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>Современные формы и методы обслуживания в парикмахерских;</w:t>
      </w:r>
    </w:p>
    <w:p w14:paraId="453D5D12" w14:textId="53749AF8" w:rsidR="00336C0E" w:rsidRPr="00C61DCC" w:rsidRDefault="00336C0E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Правила, приемы и способы выполнения работ по видам парикмахерских услуг; </w:t>
      </w:r>
    </w:p>
    <w:p w14:paraId="3B6A01EC" w14:textId="3D3BB1D9" w:rsidR="00336C0E" w:rsidRPr="00C61DCC" w:rsidRDefault="00336C0E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>Направление моды, современные виды модельных стрижек и причесок (женских, мужских и детских);</w:t>
      </w:r>
    </w:p>
    <w:p w14:paraId="3622B8C9" w14:textId="2D17342A" w:rsidR="00336C0E" w:rsidRPr="00C61DCC" w:rsidRDefault="00336C0E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>Основы моделирования причесок;</w:t>
      </w:r>
    </w:p>
    <w:p w14:paraId="6E3909FE" w14:textId="07A7F636" w:rsidR="00336C0E" w:rsidRPr="00C61DCC" w:rsidRDefault="00336C0E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>Способы оформления причесок;</w:t>
      </w:r>
    </w:p>
    <w:p w14:paraId="519D20DA" w14:textId="261C34BF" w:rsidR="00336C0E" w:rsidRPr="00C61DCC" w:rsidRDefault="00336C0E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Технологию изготовления постижерных изделий; </w:t>
      </w:r>
    </w:p>
    <w:p w14:paraId="23204793" w14:textId="5D461831" w:rsidR="00336C0E" w:rsidRPr="00C61DCC" w:rsidRDefault="00336C0E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>Устройство и правила эксплуатации аппаратуры, инструмента</w:t>
      </w:r>
      <w:r w:rsidR="00244748" w:rsidRPr="00C61DCC">
        <w:rPr>
          <w:rFonts w:ascii="Times New Roman" w:hAnsi="Times New Roman" w:cs="Times New Roman"/>
          <w:sz w:val="24"/>
          <w:szCs w:val="24"/>
        </w:rPr>
        <w:t xml:space="preserve"> и приспособлений; </w:t>
      </w:r>
    </w:p>
    <w:p w14:paraId="651AF0AE" w14:textId="7D6E73AA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Виды, ассортимента материалов, используемых в парикмахерской практике, а также их назначение и применение; </w:t>
      </w:r>
    </w:p>
    <w:p w14:paraId="5818174B" w14:textId="141147E4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lastRenderedPageBreak/>
        <w:t xml:space="preserve">Состав и свойства препаратов, составов, растворов специального назначения, </w:t>
      </w:r>
      <w:proofErr w:type="spellStart"/>
      <w:r w:rsidRPr="00C61DCC">
        <w:rPr>
          <w:rFonts w:ascii="Times New Roman" w:hAnsi="Times New Roman" w:cs="Times New Roman"/>
          <w:sz w:val="24"/>
          <w:szCs w:val="24"/>
        </w:rPr>
        <w:t>парфюмерно</w:t>
      </w:r>
      <w:proofErr w:type="spellEnd"/>
      <w:r w:rsidRPr="00C61DCC">
        <w:rPr>
          <w:rFonts w:ascii="Times New Roman" w:hAnsi="Times New Roman" w:cs="Times New Roman"/>
          <w:sz w:val="24"/>
          <w:szCs w:val="24"/>
        </w:rPr>
        <w:t xml:space="preserve"> – косметических средств, а также их воздействие на кожу и волосы;</w:t>
      </w:r>
    </w:p>
    <w:p w14:paraId="01CE0465" w14:textId="74767B99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>Требования к качеству материалов и препаратов;</w:t>
      </w:r>
    </w:p>
    <w:p w14:paraId="00707FDE" w14:textId="3DF35F06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>Нормы расхода материалов, препаратов и парикмахерского белья;</w:t>
      </w:r>
    </w:p>
    <w:p w14:paraId="3C9142DF" w14:textId="4804C002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Основы физиологии кожи и волос; </w:t>
      </w:r>
    </w:p>
    <w:p w14:paraId="7946F8D8" w14:textId="3129893C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>Правила санитарии и гигиены;</w:t>
      </w:r>
    </w:p>
    <w:p w14:paraId="21829093" w14:textId="491B2E3E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Правила организации рабочего места; </w:t>
      </w:r>
    </w:p>
    <w:p w14:paraId="32C9D605" w14:textId="061D8221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Правила обслуживания и профессиональной этики; </w:t>
      </w:r>
    </w:p>
    <w:p w14:paraId="3515D87F" w14:textId="76E5933A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Указания по безопасному содержанию рабочего места; </w:t>
      </w:r>
    </w:p>
    <w:p w14:paraId="604E0CA8" w14:textId="7AF3E73E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Способы и приемы безопасного выполнения работ; </w:t>
      </w:r>
    </w:p>
    <w:p w14:paraId="79FB2490" w14:textId="2EA42053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Порядок извещения руководителя и всех недостатках, обнаруженных во время работы; </w:t>
      </w:r>
    </w:p>
    <w:p w14:paraId="6978DED4" w14:textId="552F4ED6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Правила оказания первой помощи пострадавшим от травмы и/или при внезапном заболевании; </w:t>
      </w:r>
    </w:p>
    <w:p w14:paraId="12F0391E" w14:textId="79A55D62" w:rsidR="00244748" w:rsidRPr="00C61DCC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распорядка; </w:t>
      </w:r>
    </w:p>
    <w:p w14:paraId="57FC66D2" w14:textId="364337A9" w:rsidR="00244748" w:rsidRDefault="00244748" w:rsidP="00C61DCC">
      <w:pPr>
        <w:pStyle w:val="a3"/>
        <w:numPr>
          <w:ilvl w:val="0"/>
          <w:numId w:val="3"/>
        </w:numPr>
        <w:spacing w:after="0" w:line="360" w:lineRule="auto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61DCC">
        <w:rPr>
          <w:rFonts w:ascii="Times New Roman" w:hAnsi="Times New Roman" w:cs="Times New Roman"/>
          <w:sz w:val="24"/>
          <w:szCs w:val="24"/>
        </w:rPr>
        <w:t xml:space="preserve">Правила охраны труда, производственной санитарии и личной гигиены, а также пожарной </w:t>
      </w:r>
      <w:r w:rsidR="00C61DCC" w:rsidRPr="00C61DCC">
        <w:rPr>
          <w:rFonts w:ascii="Times New Roman" w:hAnsi="Times New Roman" w:cs="Times New Roman"/>
          <w:sz w:val="24"/>
          <w:szCs w:val="24"/>
        </w:rPr>
        <w:t xml:space="preserve">безопасности. </w:t>
      </w:r>
    </w:p>
    <w:p w14:paraId="4BBB2B88" w14:textId="68EF22B2" w:rsidR="00C61DCC" w:rsidRPr="00C61DCC" w:rsidRDefault="00C61DCC" w:rsidP="00C61DC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CC">
        <w:rPr>
          <w:rFonts w:ascii="Times New Roman" w:hAnsi="Times New Roman" w:cs="Times New Roman"/>
          <w:b/>
          <w:sz w:val="24"/>
          <w:szCs w:val="24"/>
        </w:rPr>
        <w:t xml:space="preserve">Ответственность парикмахера </w:t>
      </w:r>
    </w:p>
    <w:p w14:paraId="1699EE95" w14:textId="152B01D0" w:rsidR="00336C0E" w:rsidRDefault="00C61DCC" w:rsidP="00C61DCC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Парикмахер привлекается к </w:t>
      </w:r>
      <w:r w:rsidRPr="00C61DCC">
        <w:rPr>
          <w:rFonts w:ascii="Times New Roman" w:hAnsi="Times New Roman" w:cs="Times New Roman"/>
          <w:b/>
          <w:sz w:val="24"/>
          <w:szCs w:val="24"/>
        </w:rPr>
        <w:t>дисциплинарной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ст. 192 Трудового кодекса Российской Федерации (ТК РФ):</w:t>
      </w:r>
    </w:p>
    <w:p w14:paraId="2DF135E5" w14:textId="3DF68F60" w:rsidR="00C61DCC" w:rsidRDefault="00C61DCC" w:rsidP="00C61DCC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некачественное и несвоевременное использование работ и своих должностных обязанностей; </w:t>
      </w:r>
    </w:p>
    <w:p w14:paraId="36E71B1C" w14:textId="1B7E4055" w:rsidR="00C61DCC" w:rsidRDefault="00C61DCC" w:rsidP="00C61DCC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Незнание документов и материалов, связанных с производственной деятельностью; </w:t>
      </w:r>
    </w:p>
    <w:p w14:paraId="5576CA0E" w14:textId="263526B7" w:rsidR="00C61DCC" w:rsidRDefault="00C61DCC" w:rsidP="00C61DCC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Правонарушение, ставшие основанием для наложения на организацию штрафов и иных административных взысканий.</w:t>
      </w:r>
    </w:p>
    <w:p w14:paraId="601B0A94" w14:textId="36CE6E1E" w:rsidR="00C61DCC" w:rsidRDefault="00C61DCC" w:rsidP="00C61DCC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Парикмахер несет </w:t>
      </w:r>
      <w:r w:rsidRPr="00C61DCC">
        <w:rPr>
          <w:rFonts w:ascii="Times New Roman" w:hAnsi="Times New Roman" w:cs="Times New Roman"/>
          <w:b/>
          <w:sz w:val="24"/>
          <w:szCs w:val="24"/>
        </w:rPr>
        <w:t>материальную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за обеспечение сохранности и грамотное использование вверенных 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материальных ценностей. </w:t>
      </w:r>
    </w:p>
    <w:p w14:paraId="286350FD" w14:textId="45F03FDD" w:rsidR="00C61DCC" w:rsidRPr="00C61DCC" w:rsidRDefault="00C61DCC" w:rsidP="00C61DCC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совершение правонарушений в процессе своей деятельности в зависимости от их характера и последствий парикмахер несет </w:t>
      </w:r>
      <w:proofErr w:type="spellStart"/>
      <w:r w:rsidRPr="00C61DCC"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 w:rsidRPr="00C61DCC">
        <w:rPr>
          <w:rFonts w:ascii="Times New Roman" w:hAnsi="Times New Roman" w:cs="Times New Roman"/>
          <w:b/>
          <w:sz w:val="24"/>
          <w:szCs w:val="24"/>
        </w:rPr>
        <w:t xml:space="preserve"> – правовую, административную и уголовную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м. </w:t>
      </w:r>
    </w:p>
    <w:sectPr w:rsidR="00C61DCC" w:rsidRPr="00C6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95C"/>
    <w:multiLevelType w:val="hybridMultilevel"/>
    <w:tmpl w:val="E2767D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580330"/>
    <w:multiLevelType w:val="hybridMultilevel"/>
    <w:tmpl w:val="BAE6C1C8"/>
    <w:lvl w:ilvl="0" w:tplc="91F62C58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4F1E93"/>
    <w:multiLevelType w:val="hybridMultilevel"/>
    <w:tmpl w:val="EBFCDFF2"/>
    <w:lvl w:ilvl="0" w:tplc="570255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AD2C77"/>
    <w:multiLevelType w:val="hybridMultilevel"/>
    <w:tmpl w:val="312E10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C2525C3"/>
    <w:multiLevelType w:val="hybridMultilevel"/>
    <w:tmpl w:val="EDEE8B84"/>
    <w:lvl w:ilvl="0" w:tplc="570255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4E"/>
    <w:rsid w:val="00244748"/>
    <w:rsid w:val="00336C0E"/>
    <w:rsid w:val="004E6CCE"/>
    <w:rsid w:val="00B00F4E"/>
    <w:rsid w:val="00C61DCC"/>
    <w:rsid w:val="00C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596F"/>
  <w15:chartTrackingRefBased/>
  <w15:docId w15:val="{82A249C6-1EA7-42C6-A7F9-66EAFDAE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впт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2023-12-28T11:48:00Z</dcterms:created>
  <dcterms:modified xsi:type="dcterms:W3CDTF">2023-12-28T12:27:00Z</dcterms:modified>
</cp:coreProperties>
</file>